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C520" w14:textId="77777777" w:rsidR="009806C1" w:rsidRPr="004F198B" w:rsidRDefault="009806C1" w:rsidP="001D066A">
      <w:pPr>
        <w:pStyle w:val="Default"/>
        <w:jc w:val="center"/>
        <w:rPr>
          <w:color w:val="auto"/>
          <w:sz w:val="22"/>
          <w:szCs w:val="22"/>
        </w:rPr>
      </w:pPr>
    </w:p>
    <w:p w14:paraId="507A2E85" w14:textId="26051634" w:rsidR="009806C1" w:rsidRPr="004F198B" w:rsidRDefault="00BB10AA" w:rsidP="009A615D">
      <w:pPr>
        <w:pStyle w:val="Default"/>
        <w:rPr>
          <w:color w:val="auto"/>
          <w:sz w:val="22"/>
          <w:szCs w:val="22"/>
        </w:rPr>
      </w:pPr>
      <w:r>
        <w:rPr>
          <w:color w:val="auto"/>
          <w:sz w:val="22"/>
          <w:szCs w:val="22"/>
        </w:rPr>
        <w:t xml:space="preserve">        </w:t>
      </w:r>
      <w:r w:rsidR="009A615D">
        <w:rPr>
          <w:noProof/>
          <w:color w:val="auto"/>
          <w:sz w:val="22"/>
          <w:szCs w:val="22"/>
        </w:rPr>
        <w:drawing>
          <wp:inline distT="0" distB="0" distL="0" distR="0" wp14:anchorId="287115EA" wp14:editId="6D7369B6">
            <wp:extent cx="2125345" cy="1054038"/>
            <wp:effectExtent l="0" t="0" r="8255" b="0"/>
            <wp:docPr id="17" name="Picture 17" descr="Touro University Nev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ouro University Neva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1054038"/>
                    </a:xfrm>
                    <a:prstGeom prst="rect">
                      <a:avLst/>
                    </a:prstGeom>
                    <a:noFill/>
                    <a:ln>
                      <a:noFill/>
                    </a:ln>
                  </pic:spPr>
                </pic:pic>
              </a:graphicData>
            </a:graphic>
          </wp:inline>
        </w:drawing>
      </w:r>
      <w:r w:rsidR="00415193">
        <w:rPr>
          <w:noProof/>
        </w:rPr>
        <mc:AlternateContent>
          <mc:Choice Requires="wps">
            <w:drawing>
              <wp:inline distT="0" distB="0" distL="0" distR="0" wp14:anchorId="2C319DF0" wp14:editId="0684B9E3">
                <wp:extent cx="2997200" cy="762000"/>
                <wp:effectExtent l="0" t="0" r="13970" b="127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0" cy="762000"/>
                        </a:xfrm>
                        <a:prstGeom prst="rect">
                          <a:avLst/>
                        </a:prstGeom>
                        <a:noFill/>
                        <a:ln w="6350">
                          <a:solidFill>
                            <a:prstClr val="black"/>
                          </a:solidFill>
                        </a:ln>
                        <a:effectLst/>
                      </wps:spPr>
                      <wps:txbx>
                        <w:txbxContent>
                          <w:p w14:paraId="5BF37758" w14:textId="77777777" w:rsidR="00415193" w:rsidRPr="00BB10AA" w:rsidRDefault="00415193" w:rsidP="00415193">
                            <w:pPr>
                              <w:pStyle w:val="Default"/>
                              <w:ind w:left="0"/>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14:paraId="26364961" w14:textId="77777777" w:rsidR="00415193" w:rsidRPr="00BB10AA" w:rsidRDefault="00415193" w:rsidP="00415193">
                            <w:pPr>
                              <w:pStyle w:val="Default"/>
                              <w:ind w:left="0"/>
                              <w:rPr>
                                <w:color w:val="auto"/>
                                <w:sz w:val="18"/>
                                <w:szCs w:val="22"/>
                              </w:rPr>
                            </w:pPr>
                            <w:r w:rsidRPr="00BB10AA">
                              <w:rPr>
                                <w:color w:val="auto"/>
                                <w:sz w:val="18"/>
                                <w:szCs w:val="22"/>
                              </w:rPr>
                              <w:t>874 American Pacific Dr.</w:t>
                            </w:r>
                          </w:p>
                          <w:p w14:paraId="0BA9E2FC" w14:textId="77777777" w:rsidR="00415193" w:rsidRPr="00BB10AA" w:rsidRDefault="00415193" w:rsidP="00415193">
                            <w:pPr>
                              <w:pStyle w:val="Default"/>
                              <w:ind w:left="0"/>
                              <w:rPr>
                                <w:color w:val="auto"/>
                                <w:sz w:val="18"/>
                                <w:szCs w:val="22"/>
                              </w:rPr>
                            </w:pPr>
                            <w:r w:rsidRPr="00BB10AA">
                              <w:rPr>
                                <w:color w:val="auto"/>
                                <w:sz w:val="18"/>
                                <w:szCs w:val="22"/>
                              </w:rPr>
                              <w:t>Henderson, NV 89014</w:t>
                            </w:r>
                          </w:p>
                          <w:p w14:paraId="0F75A1BC" w14:textId="77777777" w:rsidR="00415193" w:rsidRPr="00BB10AA" w:rsidRDefault="00415193" w:rsidP="00415193">
                            <w:pPr>
                              <w:pStyle w:val="Default"/>
                              <w:ind w:left="0"/>
                              <w:rPr>
                                <w:color w:val="auto"/>
                                <w:sz w:val="18"/>
                                <w:szCs w:val="22"/>
                              </w:rPr>
                            </w:pPr>
                            <w:r w:rsidRPr="00BB10AA">
                              <w:rPr>
                                <w:sz w:val="20"/>
                              </w:rPr>
                              <w:t>702-777-8687</w:t>
                            </w:r>
                          </w:p>
                          <w:p w14:paraId="2ECA6803" w14:textId="77777777" w:rsidR="00415193" w:rsidRPr="00BB10AA" w:rsidRDefault="00415193" w:rsidP="00415193">
                            <w:pPr>
                              <w:ind w:left="0"/>
                              <w:rPr>
                                <w:rFonts w:ascii="Times New Roman" w:hAnsi="Times New Roman"/>
                                <w:sz w:val="18"/>
                              </w:rPr>
                            </w:pPr>
                            <w:r w:rsidRPr="00BB10AA">
                              <w:rPr>
                                <w:rFonts w:ascii="Times New Roman" w:hAnsi="Times New Roman"/>
                                <w:sz w:val="18"/>
                              </w:rPr>
                              <w:t>tun.irb@tun.touro.edu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319DF0" id="_x0000_t202" coordsize="21600,21600" o:spt="202" path="m,l,21600r21600,l21600,xe">
                <v:stroke joinstyle="miter"/>
                <v:path gradientshapeok="t" o:connecttype="rect"/>
              </v:shapetype>
              <v:shape id="Text Box 14" o:spid="_x0000_s1026" type="#_x0000_t202" style="width:236pt;height:6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" filled="f" strokeweight=".5pt">
                <v:path arrowok="t"/>
                <v:textbox>
                  <w:txbxContent>
                    <w:p w14:paraId="5BF37758" w14:textId="77777777" w:rsidR="00415193" w:rsidRPr="00BB10AA" w:rsidRDefault="00415193" w:rsidP="00415193">
                      <w:pPr>
                        <w:pStyle w:val="Default"/>
                        <w:ind w:left="0"/>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14:paraId="26364961" w14:textId="77777777" w:rsidR="00415193" w:rsidRPr="00BB10AA" w:rsidRDefault="00415193" w:rsidP="00415193">
                      <w:pPr>
                        <w:pStyle w:val="Default"/>
                        <w:ind w:left="0"/>
                        <w:rPr>
                          <w:color w:val="auto"/>
                          <w:sz w:val="18"/>
                          <w:szCs w:val="22"/>
                        </w:rPr>
                      </w:pPr>
                      <w:r w:rsidRPr="00BB10AA">
                        <w:rPr>
                          <w:color w:val="auto"/>
                          <w:sz w:val="18"/>
                          <w:szCs w:val="22"/>
                        </w:rPr>
                        <w:t>874 American Pacific Dr.</w:t>
                      </w:r>
                    </w:p>
                    <w:p w14:paraId="0BA9E2FC" w14:textId="77777777" w:rsidR="00415193" w:rsidRPr="00BB10AA" w:rsidRDefault="00415193" w:rsidP="00415193">
                      <w:pPr>
                        <w:pStyle w:val="Default"/>
                        <w:ind w:left="0"/>
                        <w:rPr>
                          <w:color w:val="auto"/>
                          <w:sz w:val="18"/>
                          <w:szCs w:val="22"/>
                        </w:rPr>
                      </w:pPr>
                      <w:r w:rsidRPr="00BB10AA">
                        <w:rPr>
                          <w:color w:val="auto"/>
                          <w:sz w:val="18"/>
                          <w:szCs w:val="22"/>
                        </w:rPr>
                        <w:t>Henderson, NV 89014</w:t>
                      </w:r>
                    </w:p>
                    <w:p w14:paraId="0F75A1BC" w14:textId="77777777" w:rsidR="00415193" w:rsidRPr="00BB10AA" w:rsidRDefault="00415193" w:rsidP="00415193">
                      <w:pPr>
                        <w:pStyle w:val="Default"/>
                        <w:ind w:left="0"/>
                        <w:rPr>
                          <w:color w:val="auto"/>
                          <w:sz w:val="18"/>
                          <w:szCs w:val="22"/>
                        </w:rPr>
                      </w:pPr>
                      <w:r w:rsidRPr="00BB10AA">
                        <w:rPr>
                          <w:sz w:val="20"/>
                        </w:rPr>
                        <w:t>702-777-8687</w:t>
                      </w:r>
                    </w:p>
                    <w:p w14:paraId="2ECA6803" w14:textId="77777777" w:rsidR="00415193" w:rsidRPr="00BB10AA" w:rsidRDefault="00415193" w:rsidP="00415193">
                      <w:pPr>
                        <w:ind w:left="0"/>
                        <w:rPr>
                          <w:rFonts w:ascii="Times New Roman" w:hAnsi="Times New Roman"/>
                          <w:sz w:val="18"/>
                        </w:rPr>
                      </w:pPr>
                      <w:r w:rsidRPr="00BB10AA">
                        <w:rPr>
                          <w:rFonts w:ascii="Times New Roman" w:hAnsi="Times New Roman"/>
                          <w:sz w:val="18"/>
                        </w:rPr>
                        <w:t>tun.irb@tun.touro.edu</w:t>
                      </w:r>
                    </w:p>
                  </w:txbxContent>
                </v:textbox>
                <w10:anchorlock/>
              </v:shape>
            </w:pict>
          </mc:Fallback>
        </mc:AlternateContent>
      </w:r>
    </w:p>
    <w:p w14:paraId="7A57929C" w14:textId="77777777" w:rsidR="009A615D" w:rsidRDefault="009A615D" w:rsidP="002219BB">
      <w:pPr>
        <w:pStyle w:val="Default"/>
        <w:jc w:val="center"/>
        <w:rPr>
          <w:rFonts w:asciiTheme="minorHAnsi" w:hAnsiTheme="minorHAnsi"/>
          <w:b/>
          <w:bCs/>
          <w:color w:val="auto"/>
          <w:sz w:val="32"/>
          <w:szCs w:val="28"/>
        </w:rPr>
      </w:pPr>
    </w:p>
    <w:p w14:paraId="0CA052E7" w14:textId="77777777" w:rsidR="00E8288F" w:rsidRPr="00415193" w:rsidRDefault="00C07C6F" w:rsidP="00415193">
      <w:pPr>
        <w:pStyle w:val="Heading1"/>
      </w:pPr>
      <w:r w:rsidRPr="00415193">
        <w:t>Form to Identify</w:t>
      </w:r>
      <w:r w:rsidR="00E8288F" w:rsidRPr="00415193">
        <w:t xml:space="preserve"> Human Subjects Research and Exempt Research</w:t>
      </w:r>
    </w:p>
    <w:p w14:paraId="7D990E81" w14:textId="77777777" w:rsidR="009806C1" w:rsidRDefault="009806C1" w:rsidP="001D066A">
      <w:pPr>
        <w:pStyle w:val="Default"/>
        <w:rPr>
          <w:rFonts w:asciiTheme="minorHAnsi" w:hAnsiTheme="minorHAnsi"/>
          <w:color w:val="auto"/>
          <w:sz w:val="16"/>
          <w:szCs w:val="16"/>
          <w:u w:val="single"/>
        </w:rPr>
      </w:pPr>
    </w:p>
    <w:p w14:paraId="73CE599B" w14:textId="77777777" w:rsidR="00E8288F" w:rsidRPr="00E117AE" w:rsidRDefault="008A43F3" w:rsidP="00E8288F">
      <w:pPr>
        <w:pStyle w:val="Default"/>
        <w:rPr>
          <w:rFonts w:asciiTheme="minorHAnsi" w:hAnsiTheme="minorHAnsi"/>
          <w:b/>
          <w:bCs/>
          <w:color w:val="auto"/>
          <w:u w:val="single"/>
        </w:rPr>
      </w:pPr>
      <w:r w:rsidRPr="00E117AE">
        <w:rPr>
          <w:rFonts w:asciiTheme="minorHAnsi" w:hAnsiTheme="minorHAnsi"/>
          <w:b/>
          <w:u w:val="single"/>
        </w:rPr>
        <w:fldChar w:fldCharType="begin">
          <w:ffData>
            <w:name w:val="form1[0].#subform[0]"/>
            <w:enabled/>
            <w:calcOnExit w:val="0"/>
            <w:textInput/>
          </w:ffData>
        </w:fldChar>
      </w:r>
      <w:r w:rsidR="00E8288F" w:rsidRPr="00E117AE">
        <w:rPr>
          <w:rFonts w:asciiTheme="minorHAnsi" w:hAnsiTheme="minorHAnsi"/>
          <w:b/>
          <w:u w:val="single"/>
        </w:rPr>
        <w:instrText xml:space="preserve"> FORMTEXT </w:instrText>
      </w:r>
      <w:r w:rsidR="00000000">
        <w:rPr>
          <w:rFonts w:asciiTheme="minorHAnsi" w:hAnsiTheme="minorHAnsi"/>
          <w:b/>
          <w:u w:val="single"/>
        </w:rPr>
      </w:r>
      <w:r w:rsidR="00000000">
        <w:rPr>
          <w:rFonts w:asciiTheme="minorHAnsi" w:hAnsiTheme="minorHAnsi"/>
          <w:b/>
          <w:u w:val="single"/>
        </w:rPr>
        <w:fldChar w:fldCharType="separate"/>
      </w:r>
      <w:r w:rsidRPr="00E117AE">
        <w:rPr>
          <w:rFonts w:asciiTheme="minorHAnsi" w:hAnsiTheme="minorHAnsi"/>
          <w:b/>
          <w:u w:val="single"/>
        </w:rPr>
        <w:fldChar w:fldCharType="end"/>
      </w:r>
      <w:r w:rsidR="00E8288F" w:rsidRPr="00E117AE">
        <w:rPr>
          <w:rFonts w:asciiTheme="minorHAnsi" w:hAnsiTheme="minorHAnsi"/>
          <w:b/>
          <w:bCs/>
          <w:color w:val="auto"/>
          <w:u w:val="single"/>
        </w:rPr>
        <w:t>Instructions</w:t>
      </w:r>
    </w:p>
    <w:p w14:paraId="4E507B21" w14:textId="77777777" w:rsidR="00E8288F" w:rsidRPr="00E117AE" w:rsidRDefault="00E8288F" w:rsidP="00D675DA">
      <w:pPr>
        <w:pStyle w:val="ListParagraph"/>
        <w:numPr>
          <w:ilvl w:val="0"/>
          <w:numId w:val="1"/>
        </w:numPr>
        <w:autoSpaceDE w:val="0"/>
        <w:autoSpaceDN w:val="0"/>
        <w:adjustRightInd w:val="0"/>
        <w:spacing w:after="0" w:line="240" w:lineRule="auto"/>
        <w:rPr>
          <w:rFonts w:cs="Calibri"/>
          <w:color w:val="000000"/>
        </w:rPr>
      </w:pPr>
      <w:r w:rsidRPr="00E117AE">
        <w:rPr>
          <w:rFonts w:cs="Calibri"/>
          <w:iCs/>
          <w:color w:val="000000"/>
        </w:rPr>
        <w:t xml:space="preserve">The TUN IRB will determine </w:t>
      </w:r>
      <w:proofErr w:type="gramStart"/>
      <w:r w:rsidRPr="00E117AE">
        <w:rPr>
          <w:rFonts w:cs="Calibri"/>
          <w:iCs/>
          <w:color w:val="000000"/>
        </w:rPr>
        <w:t>whether or not</w:t>
      </w:r>
      <w:proofErr w:type="gramEnd"/>
      <w:r w:rsidRPr="00E117AE">
        <w:rPr>
          <w:rFonts w:cs="Calibri"/>
          <w:iCs/>
          <w:color w:val="000000"/>
        </w:rPr>
        <w:t xml:space="preserve"> your research qualifies for exemption. </w:t>
      </w:r>
      <w:r w:rsidRPr="000549F9">
        <w:rPr>
          <w:rFonts w:cs="Calibri"/>
          <w:b/>
          <w:iCs/>
          <w:color w:val="000000"/>
        </w:rPr>
        <w:t>Do NOT begin advertising or data collection activities prior to the IRB determination.</w:t>
      </w:r>
    </w:p>
    <w:p w14:paraId="00908984" w14:textId="77777777" w:rsidR="00E8288F" w:rsidRPr="00E117AE" w:rsidRDefault="00F857C5" w:rsidP="00D675DA">
      <w:pPr>
        <w:pStyle w:val="ListParagraph"/>
        <w:numPr>
          <w:ilvl w:val="0"/>
          <w:numId w:val="1"/>
        </w:numPr>
        <w:rPr>
          <w:rFonts w:asciiTheme="minorHAnsi" w:hAnsiTheme="minorHAnsi"/>
        </w:rPr>
      </w:pPr>
      <w:r w:rsidRPr="00E117AE">
        <w:rPr>
          <w:rFonts w:asciiTheme="minorHAnsi" w:hAnsiTheme="minorHAnsi"/>
        </w:rPr>
        <w:t>Follow the instructions to ensure that you a</w:t>
      </w:r>
      <w:r w:rsidR="00E8288F" w:rsidRPr="00E117AE">
        <w:rPr>
          <w:rFonts w:asciiTheme="minorHAnsi" w:hAnsiTheme="minorHAnsi"/>
        </w:rPr>
        <w:t xml:space="preserve">nswer </w:t>
      </w:r>
      <w:r w:rsidRPr="00E117AE">
        <w:rPr>
          <w:rFonts w:asciiTheme="minorHAnsi" w:hAnsiTheme="minorHAnsi"/>
        </w:rPr>
        <w:t xml:space="preserve">the correct questions. </w:t>
      </w:r>
      <w:r w:rsidR="000549F9">
        <w:rPr>
          <w:rFonts w:asciiTheme="minorHAnsi" w:hAnsiTheme="minorHAnsi"/>
        </w:rPr>
        <w:t>E</w:t>
      </w:r>
      <w:r w:rsidRPr="00E117AE">
        <w:rPr>
          <w:rFonts w:asciiTheme="minorHAnsi" w:hAnsiTheme="minorHAnsi"/>
        </w:rPr>
        <w:t>nter information i</w:t>
      </w:r>
      <w:r w:rsidR="000549F9">
        <w:rPr>
          <w:rFonts w:asciiTheme="minorHAnsi" w:hAnsiTheme="minorHAnsi"/>
        </w:rPr>
        <w:t>n</w:t>
      </w:r>
      <w:r w:rsidRPr="00E117AE">
        <w:rPr>
          <w:rFonts w:asciiTheme="minorHAnsi" w:hAnsiTheme="minorHAnsi"/>
        </w:rPr>
        <w:t xml:space="preserve"> </w:t>
      </w:r>
      <w:r w:rsidR="00E8288F" w:rsidRPr="00E117AE">
        <w:rPr>
          <w:rFonts w:asciiTheme="minorHAnsi" w:hAnsiTheme="minorHAnsi"/>
          <w:highlight w:val="lightGray"/>
        </w:rPr>
        <w:t>shaded text boxes</w:t>
      </w:r>
      <w:r w:rsidRPr="00E117AE">
        <w:rPr>
          <w:rFonts w:asciiTheme="minorHAnsi" w:hAnsiTheme="minorHAnsi"/>
        </w:rPr>
        <w:t xml:space="preserve">. Please provide </w:t>
      </w:r>
      <w:r w:rsidR="00E8288F" w:rsidRPr="00E117AE">
        <w:rPr>
          <w:rFonts w:asciiTheme="minorHAnsi" w:hAnsiTheme="minorHAnsi"/>
        </w:rPr>
        <w:t>complete information</w:t>
      </w:r>
      <w:r w:rsidRPr="00E117AE">
        <w:rPr>
          <w:rFonts w:asciiTheme="minorHAnsi" w:hAnsiTheme="minorHAnsi"/>
        </w:rPr>
        <w:t>, understanding that the IRB mu</w:t>
      </w:r>
      <w:r w:rsidR="00E117AE" w:rsidRPr="00E117AE">
        <w:rPr>
          <w:rFonts w:asciiTheme="minorHAnsi" w:hAnsiTheme="minorHAnsi"/>
        </w:rPr>
        <w:t>st</w:t>
      </w:r>
      <w:r w:rsidRPr="00E117AE">
        <w:rPr>
          <w:rFonts w:asciiTheme="minorHAnsi" w:hAnsiTheme="minorHAnsi"/>
        </w:rPr>
        <w:t xml:space="preserve"> know enough about the project and </w:t>
      </w:r>
      <w:r w:rsidR="000549F9">
        <w:rPr>
          <w:rFonts w:asciiTheme="minorHAnsi" w:hAnsiTheme="minorHAnsi"/>
        </w:rPr>
        <w:t>how</w:t>
      </w:r>
      <w:r w:rsidRPr="00E117AE">
        <w:rPr>
          <w:rFonts w:asciiTheme="minorHAnsi" w:hAnsiTheme="minorHAnsi"/>
        </w:rPr>
        <w:t xml:space="preserve"> human subjects</w:t>
      </w:r>
      <w:r w:rsidR="000549F9">
        <w:rPr>
          <w:rFonts w:asciiTheme="minorHAnsi" w:hAnsiTheme="minorHAnsi"/>
        </w:rPr>
        <w:t xml:space="preserve"> are involved</w:t>
      </w:r>
      <w:r w:rsidRPr="00E117AE">
        <w:rPr>
          <w:rFonts w:asciiTheme="minorHAnsi" w:hAnsiTheme="minorHAnsi"/>
        </w:rPr>
        <w:t xml:space="preserve"> </w:t>
      </w:r>
      <w:proofErr w:type="gramStart"/>
      <w:r w:rsidRPr="00E117AE">
        <w:rPr>
          <w:rFonts w:asciiTheme="minorHAnsi" w:hAnsiTheme="minorHAnsi"/>
        </w:rPr>
        <w:t>in order to</w:t>
      </w:r>
      <w:proofErr w:type="gramEnd"/>
      <w:r w:rsidRPr="00E117AE">
        <w:rPr>
          <w:rFonts w:asciiTheme="minorHAnsi" w:hAnsiTheme="minorHAnsi"/>
        </w:rPr>
        <w:t xml:space="preserve"> make a determination</w:t>
      </w:r>
      <w:r w:rsidR="00E8288F" w:rsidRPr="00E117AE">
        <w:rPr>
          <w:rFonts w:asciiTheme="minorHAnsi" w:hAnsiTheme="minorHAnsi"/>
        </w:rPr>
        <w:t xml:space="preserve">. If </w:t>
      </w:r>
      <w:r w:rsidRPr="00E117AE">
        <w:rPr>
          <w:rFonts w:asciiTheme="minorHAnsi" w:hAnsiTheme="minorHAnsi"/>
        </w:rPr>
        <w:t xml:space="preserve">an </w:t>
      </w:r>
      <w:r w:rsidR="00E8288F" w:rsidRPr="00E117AE">
        <w:rPr>
          <w:rFonts w:asciiTheme="minorHAnsi" w:hAnsiTheme="minorHAnsi"/>
        </w:rPr>
        <w:t>item is not applicable</w:t>
      </w:r>
      <w:r w:rsidR="00A810EC" w:rsidRPr="00E117AE">
        <w:rPr>
          <w:rFonts w:asciiTheme="minorHAnsi" w:hAnsiTheme="minorHAnsi"/>
        </w:rPr>
        <w:t>,</w:t>
      </w:r>
      <w:r w:rsidR="00E8288F" w:rsidRPr="00E117AE">
        <w:rPr>
          <w:rFonts w:asciiTheme="minorHAnsi" w:hAnsiTheme="minorHAnsi"/>
        </w:rPr>
        <w:t xml:space="preserve"> please indicate with </w:t>
      </w:r>
      <w:r w:rsidR="000549F9">
        <w:rPr>
          <w:rFonts w:asciiTheme="minorHAnsi" w:hAnsiTheme="minorHAnsi"/>
        </w:rPr>
        <w:t>‘</w:t>
      </w:r>
      <w:r w:rsidR="00E8288F" w:rsidRPr="00E117AE">
        <w:rPr>
          <w:rFonts w:asciiTheme="minorHAnsi" w:hAnsiTheme="minorHAnsi"/>
        </w:rPr>
        <w:t>NA</w:t>
      </w:r>
      <w:r w:rsidR="000549F9">
        <w:rPr>
          <w:rFonts w:asciiTheme="minorHAnsi" w:hAnsiTheme="minorHAnsi"/>
        </w:rPr>
        <w:t>’</w:t>
      </w:r>
      <w:r w:rsidR="00E8288F" w:rsidRPr="00E117AE">
        <w:rPr>
          <w:rFonts w:asciiTheme="minorHAnsi" w:hAnsiTheme="minorHAnsi"/>
        </w:rPr>
        <w:t xml:space="preserve">. </w:t>
      </w:r>
    </w:p>
    <w:p w14:paraId="43F84F57" w14:textId="77777777" w:rsidR="00E8288F" w:rsidRPr="00E117AE" w:rsidRDefault="00E8288F" w:rsidP="00D675DA">
      <w:pPr>
        <w:pStyle w:val="ListParagraph"/>
        <w:numPr>
          <w:ilvl w:val="0"/>
          <w:numId w:val="1"/>
        </w:numPr>
        <w:rPr>
          <w:rFonts w:asciiTheme="minorHAnsi" w:hAnsiTheme="minorHAnsi"/>
        </w:rPr>
      </w:pPr>
      <w:r w:rsidRPr="00E117AE">
        <w:rPr>
          <w:rFonts w:asciiTheme="minorHAnsi" w:hAnsiTheme="minorHAnsi"/>
        </w:rPr>
        <w:t>All materials must be typed; handwritten materials will be returned.</w:t>
      </w:r>
    </w:p>
    <w:p w14:paraId="280893E6" w14:textId="77777777" w:rsidR="00983880" w:rsidRPr="00E117AE" w:rsidRDefault="00983880" w:rsidP="00D675DA">
      <w:pPr>
        <w:pStyle w:val="ListParagraph"/>
        <w:numPr>
          <w:ilvl w:val="0"/>
          <w:numId w:val="1"/>
        </w:numPr>
        <w:autoSpaceDE w:val="0"/>
        <w:autoSpaceDN w:val="0"/>
        <w:adjustRightInd w:val="0"/>
        <w:spacing w:after="0" w:line="240" w:lineRule="auto"/>
        <w:rPr>
          <w:rFonts w:cs="Calibri"/>
          <w:color w:val="000000"/>
        </w:rPr>
      </w:pPr>
      <w:r w:rsidRPr="00E117AE">
        <w:rPr>
          <w:rFonts w:cs="Calibri"/>
          <w:iCs/>
          <w:color w:val="000000"/>
        </w:rPr>
        <w:t xml:space="preserve">If TUN IRB determines that a study </w:t>
      </w:r>
      <w:r w:rsidR="000549F9">
        <w:rPr>
          <w:rFonts w:cs="Calibri"/>
          <w:iCs/>
          <w:color w:val="000000"/>
        </w:rPr>
        <w:t>is exempt (</w:t>
      </w:r>
      <w:hyperlink r:id="rId9" w:history="1">
        <w:r w:rsidR="000549F9" w:rsidRPr="000549F9">
          <w:rPr>
            <w:rStyle w:val="Hyperlink"/>
            <w:rFonts w:cs="Calibri"/>
            <w:iCs/>
          </w:rPr>
          <w:t>CFR 46.104</w:t>
        </w:r>
      </w:hyperlink>
      <w:r w:rsidR="000549F9">
        <w:rPr>
          <w:rFonts w:cs="Calibri"/>
          <w:iCs/>
          <w:color w:val="000000"/>
        </w:rPr>
        <w:t>)</w:t>
      </w:r>
      <w:r w:rsidRPr="00E117AE">
        <w:rPr>
          <w:rFonts w:cs="Calibri"/>
          <w:iCs/>
          <w:color w:val="000000"/>
        </w:rPr>
        <w:t xml:space="preserve">, the regulatory requirements for informed consent do not apply. However, research that is exempt from federal regulations is not exempt from ethical standards as outlined in the </w:t>
      </w:r>
      <w:hyperlink r:id="rId10" w:history="1">
        <w:r w:rsidRPr="000549F9">
          <w:rPr>
            <w:rStyle w:val="Hyperlink"/>
            <w:rFonts w:cs="Calibri"/>
            <w:iCs/>
          </w:rPr>
          <w:t>Belmont Report</w:t>
        </w:r>
      </w:hyperlink>
      <w:r w:rsidRPr="00E117AE">
        <w:rPr>
          <w:rFonts w:cs="Calibri"/>
          <w:iCs/>
          <w:color w:val="000000"/>
        </w:rPr>
        <w:t>. This means, for example, that if potential subjects will be interviewed in a study that qualifies for exemption, they must be fully informed and free to choose whether to participate.</w:t>
      </w:r>
    </w:p>
    <w:p w14:paraId="6C1EB4F2" w14:textId="77777777" w:rsidR="00684DEA" w:rsidRPr="00C228D6" w:rsidRDefault="00684DEA" w:rsidP="00684DEA">
      <w:pPr>
        <w:pStyle w:val="ListParagraph"/>
        <w:spacing w:after="0" w:line="240" w:lineRule="auto"/>
        <w:rPr>
          <w:rFonts w:asciiTheme="minorHAnsi" w:hAnsiTheme="minorHAnsi"/>
          <w:b/>
          <w:color w:val="0070C0"/>
          <w:sz w:val="6"/>
          <w:highlight w:val="yellow"/>
        </w:rPr>
      </w:pPr>
    </w:p>
    <w:p w14:paraId="7110924F" w14:textId="77777777" w:rsidR="00A810EC" w:rsidRPr="00EE3517" w:rsidRDefault="00A810EC" w:rsidP="00961CA2">
      <w:pPr>
        <w:pStyle w:val="Default"/>
        <w:ind w:left="0"/>
        <w:jc w:val="both"/>
        <w:rPr>
          <w:rFonts w:asciiTheme="minorHAnsi" w:hAnsiTheme="minorHAnsi"/>
          <w:sz w:val="28"/>
          <w:szCs w:val="22"/>
        </w:rPr>
      </w:pPr>
      <w:r w:rsidRPr="00EE3517">
        <w:rPr>
          <w:rFonts w:asciiTheme="minorHAnsi" w:hAnsiTheme="minorHAnsi"/>
          <w:b/>
          <w:sz w:val="28"/>
          <w:szCs w:val="22"/>
        </w:rPr>
        <w:t>Study Title</w:t>
      </w:r>
      <w:r w:rsidRPr="00EE3517">
        <w:rPr>
          <w:rFonts w:asciiTheme="minorHAnsi" w:hAnsiTheme="minorHAnsi"/>
          <w:sz w:val="28"/>
          <w:szCs w:val="22"/>
        </w:rPr>
        <w:t>:</w:t>
      </w:r>
      <w:bookmarkStart w:id="0" w:name="form1[0].#subform[0].TextField21[1]"/>
      <w:bookmarkStart w:id="1" w:name="form1[0].#subform[1].TextField78[0]"/>
      <w:bookmarkEnd w:id="0"/>
      <w:bookmarkEnd w:id="1"/>
      <w:r w:rsidRPr="00EE3517">
        <w:rPr>
          <w:rFonts w:asciiTheme="minorHAnsi" w:hAnsiTheme="minorHAnsi"/>
          <w:sz w:val="28"/>
          <w:szCs w:val="22"/>
        </w:rPr>
        <w:t xml:space="preserve">  </w:t>
      </w:r>
      <w:r w:rsidR="008A43F3" w:rsidRPr="00EE3517">
        <w:rPr>
          <w:rFonts w:asciiTheme="minorHAnsi" w:hAnsiTheme="minorHAnsi"/>
          <w:sz w:val="32"/>
        </w:rPr>
        <w:fldChar w:fldCharType="begin">
          <w:ffData>
            <w:name w:val=""/>
            <w:enabled/>
            <w:calcOnExit w:val="0"/>
            <w:textInput/>
          </w:ffData>
        </w:fldChar>
      </w:r>
      <w:r w:rsidR="001D3784" w:rsidRPr="00EE3517">
        <w:rPr>
          <w:rFonts w:asciiTheme="minorHAnsi" w:hAnsiTheme="minorHAnsi"/>
          <w:sz w:val="32"/>
        </w:rPr>
        <w:instrText xml:space="preserve"> FORMTEXT </w:instrText>
      </w:r>
      <w:r w:rsidR="008A43F3" w:rsidRPr="00EE3517">
        <w:rPr>
          <w:rFonts w:asciiTheme="minorHAnsi" w:hAnsiTheme="minorHAnsi"/>
          <w:sz w:val="32"/>
        </w:rPr>
      </w:r>
      <w:r w:rsidR="008A43F3" w:rsidRPr="00EE3517">
        <w:rPr>
          <w:rFonts w:asciiTheme="minorHAnsi" w:hAnsiTheme="minorHAnsi"/>
          <w:sz w:val="32"/>
        </w:rPr>
        <w:fldChar w:fldCharType="separate"/>
      </w:r>
      <w:r w:rsidR="001D3784" w:rsidRPr="00EE3517">
        <w:rPr>
          <w:rFonts w:asciiTheme="minorHAnsi" w:hAnsiTheme="minorHAnsi"/>
          <w:noProof/>
          <w:sz w:val="32"/>
        </w:rPr>
        <w:t> </w:t>
      </w:r>
      <w:r w:rsidR="001D3784" w:rsidRPr="00EE3517">
        <w:rPr>
          <w:rFonts w:asciiTheme="minorHAnsi" w:hAnsiTheme="minorHAnsi"/>
          <w:noProof/>
          <w:sz w:val="32"/>
        </w:rPr>
        <w:t> </w:t>
      </w:r>
      <w:r w:rsidR="001D3784" w:rsidRPr="00EE3517">
        <w:rPr>
          <w:rFonts w:asciiTheme="minorHAnsi" w:hAnsiTheme="minorHAnsi"/>
          <w:noProof/>
          <w:sz w:val="32"/>
        </w:rPr>
        <w:t> </w:t>
      </w:r>
      <w:r w:rsidR="001D3784" w:rsidRPr="00EE3517">
        <w:rPr>
          <w:rFonts w:asciiTheme="minorHAnsi" w:hAnsiTheme="minorHAnsi"/>
          <w:noProof/>
          <w:sz w:val="32"/>
        </w:rPr>
        <w:t> </w:t>
      </w:r>
      <w:r w:rsidR="001D3784" w:rsidRPr="00EE3517">
        <w:rPr>
          <w:rFonts w:asciiTheme="minorHAnsi" w:hAnsiTheme="minorHAnsi"/>
          <w:noProof/>
          <w:sz w:val="32"/>
        </w:rPr>
        <w:t> </w:t>
      </w:r>
      <w:r w:rsidR="008A43F3" w:rsidRPr="00EE3517">
        <w:rPr>
          <w:rFonts w:asciiTheme="minorHAnsi" w:hAnsiTheme="minorHAnsi"/>
          <w:sz w:val="32"/>
        </w:rPr>
        <w:fldChar w:fldCharType="end"/>
      </w:r>
    </w:p>
    <w:p w14:paraId="23C9DE35" w14:textId="77777777" w:rsidR="009806C1" w:rsidRPr="00C228D6" w:rsidRDefault="009806C1" w:rsidP="001D066A">
      <w:pPr>
        <w:pStyle w:val="Default"/>
        <w:rPr>
          <w:rFonts w:asciiTheme="minorHAnsi" w:hAnsiTheme="minorHAnsi"/>
          <w:color w:val="auto"/>
          <w:sz w:val="6"/>
          <w:szCs w:val="16"/>
        </w:rPr>
      </w:pPr>
    </w:p>
    <w:p w14:paraId="125E5453" w14:textId="77777777" w:rsidR="00EE3517" w:rsidRDefault="000363A1" w:rsidP="00EE3517">
      <w:pPr>
        <w:pStyle w:val="Default"/>
        <w:ind w:left="0"/>
        <w:jc w:val="both"/>
        <w:rPr>
          <w:rFonts w:asciiTheme="minorHAnsi" w:hAnsiTheme="minorHAnsi"/>
          <w:color w:val="auto"/>
          <w:sz w:val="22"/>
          <w:szCs w:val="22"/>
        </w:rPr>
      </w:pPr>
      <w:r w:rsidRPr="00F857C5">
        <w:rPr>
          <w:rFonts w:asciiTheme="minorHAnsi" w:hAnsiTheme="minorHAnsi"/>
          <w:b/>
          <w:bCs/>
          <w:color w:val="auto"/>
          <w:sz w:val="22"/>
          <w:szCs w:val="22"/>
        </w:rPr>
        <w:t>Principal Investigator (PI) Contact Information</w:t>
      </w:r>
      <w:r w:rsidRPr="004506DD">
        <w:rPr>
          <w:rFonts w:asciiTheme="minorHAnsi" w:hAnsiTheme="minorHAnsi"/>
          <w:bCs/>
          <w:color w:val="auto"/>
          <w:sz w:val="22"/>
          <w:szCs w:val="22"/>
        </w:rPr>
        <w:t>:</w:t>
      </w:r>
      <w:r w:rsidR="004506DD" w:rsidRPr="004506DD">
        <w:rPr>
          <w:rFonts w:asciiTheme="minorHAnsi" w:hAnsiTheme="minorHAnsi"/>
          <w:color w:val="auto"/>
          <w:sz w:val="22"/>
          <w:szCs w:val="22"/>
        </w:rPr>
        <w:t xml:space="preserve">  </w:t>
      </w:r>
      <w:r w:rsidR="00EE3517" w:rsidRPr="00EE3517">
        <w:rPr>
          <w:rFonts w:asciiTheme="minorHAnsi" w:hAnsiTheme="minorHAnsi"/>
          <w:color w:val="auto"/>
          <w:sz w:val="22"/>
          <w:szCs w:val="22"/>
        </w:rPr>
        <w:t xml:space="preserve">Principal Investigator (PI) must be TUN faculty, staff, or administration, and will be the study supervisor at TUN as well as the point of contact for all correspondence from the IRB. Students and visiting faculty may not serve as </w:t>
      </w:r>
      <w:proofErr w:type="gramStart"/>
      <w:r w:rsidR="00EE3517" w:rsidRPr="00EE3517">
        <w:rPr>
          <w:rFonts w:asciiTheme="minorHAnsi" w:hAnsiTheme="minorHAnsi"/>
          <w:color w:val="auto"/>
          <w:sz w:val="22"/>
          <w:szCs w:val="22"/>
        </w:rPr>
        <w:t>PI, but</w:t>
      </w:r>
      <w:proofErr w:type="gramEnd"/>
      <w:r w:rsidR="00EE3517" w:rsidRPr="00EE3517">
        <w:rPr>
          <w:rFonts w:asciiTheme="minorHAnsi" w:hAnsiTheme="minorHAnsi"/>
          <w:color w:val="auto"/>
          <w:sz w:val="22"/>
          <w:szCs w:val="22"/>
        </w:rPr>
        <w:t xml:space="preserve"> may be listed as co-investigators.</w:t>
      </w:r>
    </w:p>
    <w:tbl>
      <w:tblPr>
        <w:tblStyle w:val="TableGrid"/>
        <w:tblW w:w="0" w:type="auto"/>
        <w:tblInd w:w="85" w:type="dxa"/>
        <w:tblLook w:val="04A0" w:firstRow="1" w:lastRow="0" w:firstColumn="1" w:lastColumn="0" w:noHBand="0" w:noVBand="1"/>
      </w:tblPr>
      <w:tblGrid>
        <w:gridCol w:w="3960"/>
        <w:gridCol w:w="6169"/>
      </w:tblGrid>
      <w:tr w:rsidR="00EE3517" w:rsidRPr="00514936" w14:paraId="5EAFE334" w14:textId="77777777" w:rsidTr="00EE3517">
        <w:tc>
          <w:tcPr>
            <w:tcW w:w="3960" w:type="dxa"/>
          </w:tcPr>
          <w:p w14:paraId="47D5A90D" w14:textId="77777777" w:rsidR="00EE3517" w:rsidRPr="00EE3517" w:rsidRDefault="00EE3517" w:rsidP="00345345">
            <w:pPr>
              <w:pStyle w:val="Default"/>
              <w:ind w:left="0"/>
              <w:rPr>
                <w:rFonts w:ascii="Calibri" w:hAnsi="Calibri" w:cs="Calibri"/>
                <w:szCs w:val="22"/>
              </w:rPr>
            </w:pPr>
            <w:r w:rsidRPr="00EE3517">
              <w:rPr>
                <w:rFonts w:ascii="Calibri" w:hAnsi="Calibri" w:cs="Calibri"/>
                <w:szCs w:val="22"/>
              </w:rPr>
              <w:t>Name:</w:t>
            </w:r>
          </w:p>
        </w:tc>
        <w:sdt>
          <w:sdtPr>
            <w:rPr>
              <w:rFonts w:ascii="Calibri" w:hAnsi="Calibri" w:cs="Calibri"/>
              <w:szCs w:val="22"/>
            </w:rPr>
            <w:tag w:val="     "/>
            <w:id w:val="811149031"/>
            <w:placeholder>
              <w:docPart w:val="3EEE3E061BD64B3DAB7AE869E7408501"/>
            </w:placeholder>
            <w:showingPlcHdr/>
          </w:sdtPr>
          <w:sdtContent>
            <w:tc>
              <w:tcPr>
                <w:tcW w:w="6169" w:type="dxa"/>
                <w:shd w:val="clear" w:color="auto" w:fill="D9D9D9" w:themeFill="background1" w:themeFillShade="D9"/>
              </w:tcPr>
              <w:p w14:paraId="6AC33AB3" w14:textId="77777777" w:rsidR="00EE3517" w:rsidRPr="00514936" w:rsidRDefault="00EE3517" w:rsidP="00345345">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EE3517" w:rsidRPr="00514936" w14:paraId="75475846" w14:textId="77777777" w:rsidTr="00EE3517">
        <w:tc>
          <w:tcPr>
            <w:tcW w:w="3960" w:type="dxa"/>
          </w:tcPr>
          <w:p w14:paraId="1CAC3D9A" w14:textId="77777777" w:rsidR="00EE3517" w:rsidRPr="00EE3517" w:rsidRDefault="00EE3517" w:rsidP="00345345">
            <w:pPr>
              <w:pStyle w:val="Default"/>
              <w:ind w:left="0"/>
              <w:rPr>
                <w:rFonts w:ascii="Calibri" w:hAnsi="Calibri" w:cs="Calibri"/>
                <w:szCs w:val="22"/>
              </w:rPr>
            </w:pPr>
            <w:r w:rsidRPr="00EE3517">
              <w:rPr>
                <w:rFonts w:ascii="Calibri" w:hAnsi="Calibri" w:cs="Calibri"/>
                <w:szCs w:val="22"/>
              </w:rPr>
              <w:t>Dept. or Professional workplace:</w:t>
            </w:r>
          </w:p>
        </w:tc>
        <w:sdt>
          <w:sdtPr>
            <w:rPr>
              <w:rFonts w:ascii="Calibri" w:hAnsi="Calibri" w:cs="Calibri"/>
              <w:szCs w:val="22"/>
            </w:rPr>
            <w:id w:val="-1816725030"/>
            <w:placeholder>
              <w:docPart w:val="772B20E736704A1AB42FAF1B1C1B73FC"/>
            </w:placeholder>
            <w:showingPlcHdr/>
          </w:sdtPr>
          <w:sdtContent>
            <w:tc>
              <w:tcPr>
                <w:tcW w:w="6169" w:type="dxa"/>
                <w:shd w:val="clear" w:color="auto" w:fill="D9D9D9" w:themeFill="background1" w:themeFillShade="D9"/>
              </w:tcPr>
              <w:p w14:paraId="16C3EC27" w14:textId="77777777" w:rsidR="00EE3517" w:rsidRPr="00514936" w:rsidRDefault="00EE3517" w:rsidP="00345345">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EE3517" w:rsidRPr="00514936" w14:paraId="75B716D6" w14:textId="77777777" w:rsidTr="00EE3517">
        <w:tc>
          <w:tcPr>
            <w:tcW w:w="3960" w:type="dxa"/>
          </w:tcPr>
          <w:p w14:paraId="4D1279E7" w14:textId="77777777" w:rsidR="00EE3517" w:rsidRPr="00EE3517" w:rsidRDefault="00EE3517" w:rsidP="00345345">
            <w:pPr>
              <w:pStyle w:val="Default"/>
              <w:ind w:left="0"/>
              <w:rPr>
                <w:rFonts w:ascii="Calibri" w:hAnsi="Calibri" w:cs="Calibri"/>
                <w:szCs w:val="22"/>
              </w:rPr>
            </w:pPr>
            <w:r w:rsidRPr="00EE3517">
              <w:rPr>
                <w:rFonts w:ascii="Calibri" w:hAnsi="Calibri" w:cs="Calibri"/>
                <w:szCs w:val="22"/>
              </w:rPr>
              <w:t>Position at TUN:</w:t>
            </w:r>
          </w:p>
        </w:tc>
        <w:sdt>
          <w:sdtPr>
            <w:rPr>
              <w:rFonts w:ascii="Calibri" w:hAnsi="Calibri" w:cs="Calibri"/>
              <w:szCs w:val="22"/>
            </w:rPr>
            <w:id w:val="-936207329"/>
            <w:placeholder>
              <w:docPart w:val="047512C64A364D46A8CEE25AFFFEB7C5"/>
            </w:placeholder>
            <w:showingPlcHdr/>
          </w:sdtPr>
          <w:sdtContent>
            <w:tc>
              <w:tcPr>
                <w:tcW w:w="6169" w:type="dxa"/>
                <w:shd w:val="clear" w:color="auto" w:fill="D9D9D9" w:themeFill="background1" w:themeFillShade="D9"/>
              </w:tcPr>
              <w:p w14:paraId="58DB7227" w14:textId="77777777" w:rsidR="00EE3517" w:rsidRPr="00514936" w:rsidRDefault="00EE3517" w:rsidP="00345345">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EE3517" w:rsidRPr="00514936" w14:paraId="7AB99984" w14:textId="77777777" w:rsidTr="00EE3517">
        <w:tc>
          <w:tcPr>
            <w:tcW w:w="3960" w:type="dxa"/>
          </w:tcPr>
          <w:p w14:paraId="0BF3F353" w14:textId="77777777" w:rsidR="00EE3517" w:rsidRPr="00EE3517" w:rsidRDefault="00EE3517" w:rsidP="00345345">
            <w:pPr>
              <w:pStyle w:val="Default"/>
              <w:ind w:left="0"/>
              <w:rPr>
                <w:rFonts w:ascii="Calibri" w:hAnsi="Calibri" w:cs="Calibri"/>
                <w:szCs w:val="22"/>
              </w:rPr>
            </w:pPr>
            <w:r w:rsidRPr="00EE3517">
              <w:rPr>
                <w:rFonts w:ascii="Calibri" w:hAnsi="Calibri" w:cs="Calibri"/>
                <w:szCs w:val="22"/>
              </w:rPr>
              <w:t>Phone:</w:t>
            </w:r>
          </w:p>
        </w:tc>
        <w:sdt>
          <w:sdtPr>
            <w:rPr>
              <w:rFonts w:ascii="Calibri" w:hAnsi="Calibri" w:cs="Calibri"/>
              <w:szCs w:val="22"/>
            </w:rPr>
            <w:id w:val="-404065966"/>
            <w:placeholder>
              <w:docPart w:val="C5E29CC382614D02874253E70CEE27B1"/>
            </w:placeholder>
            <w:showingPlcHdr/>
          </w:sdtPr>
          <w:sdtContent>
            <w:tc>
              <w:tcPr>
                <w:tcW w:w="6169" w:type="dxa"/>
                <w:shd w:val="clear" w:color="auto" w:fill="D9D9D9" w:themeFill="background1" w:themeFillShade="D9"/>
              </w:tcPr>
              <w:p w14:paraId="28CA7A11" w14:textId="77777777" w:rsidR="00EE3517" w:rsidRPr="00514936" w:rsidRDefault="00EE3517" w:rsidP="00345345">
                <w:pPr>
                  <w:pStyle w:val="Default"/>
                  <w:ind w:left="0"/>
                  <w:rPr>
                    <w:rFonts w:ascii="Calibri" w:hAnsi="Calibri" w:cs="Calibri"/>
                    <w:szCs w:val="22"/>
                  </w:rPr>
                </w:pPr>
                <w:r w:rsidRPr="00514936">
                  <w:rPr>
                    <w:rStyle w:val="PlaceholderText"/>
                    <w:rFonts w:ascii="Calibri" w:hAnsi="Calibri" w:cs="Calibri"/>
                  </w:rPr>
                  <w:t xml:space="preserve">          </w:t>
                </w:r>
              </w:p>
            </w:tc>
          </w:sdtContent>
        </w:sdt>
      </w:tr>
      <w:tr w:rsidR="00EE3517" w:rsidRPr="00514936" w14:paraId="708C5105" w14:textId="77777777" w:rsidTr="00EE3517">
        <w:tc>
          <w:tcPr>
            <w:tcW w:w="3960" w:type="dxa"/>
          </w:tcPr>
          <w:p w14:paraId="3D4357C3" w14:textId="77777777" w:rsidR="00EE3517" w:rsidRPr="00EE3517" w:rsidRDefault="00EE3517" w:rsidP="00345345">
            <w:pPr>
              <w:pStyle w:val="Default"/>
              <w:ind w:left="0"/>
              <w:rPr>
                <w:rFonts w:ascii="Calibri" w:hAnsi="Calibri" w:cs="Calibri"/>
                <w:szCs w:val="22"/>
              </w:rPr>
            </w:pPr>
            <w:r w:rsidRPr="00EE3517">
              <w:rPr>
                <w:rFonts w:ascii="Calibri" w:hAnsi="Calibri" w:cs="Calibri"/>
                <w:szCs w:val="22"/>
              </w:rPr>
              <w:t>Email:</w:t>
            </w:r>
          </w:p>
        </w:tc>
        <w:sdt>
          <w:sdtPr>
            <w:rPr>
              <w:rFonts w:ascii="Calibri" w:hAnsi="Calibri" w:cs="Calibri"/>
              <w:szCs w:val="22"/>
            </w:rPr>
            <w:id w:val="593741975"/>
            <w:placeholder>
              <w:docPart w:val="227D59BD199940278C34C8FCA3E0BA3C"/>
            </w:placeholder>
            <w:showingPlcHdr/>
          </w:sdtPr>
          <w:sdtContent>
            <w:tc>
              <w:tcPr>
                <w:tcW w:w="6169" w:type="dxa"/>
                <w:shd w:val="clear" w:color="auto" w:fill="D9D9D9" w:themeFill="background1" w:themeFillShade="D9"/>
              </w:tcPr>
              <w:p w14:paraId="5B8AA297" w14:textId="77777777" w:rsidR="00EE3517" w:rsidRPr="00514936" w:rsidRDefault="00EE3517" w:rsidP="00345345">
                <w:pPr>
                  <w:pStyle w:val="Default"/>
                  <w:ind w:left="0"/>
                  <w:rPr>
                    <w:rFonts w:ascii="Calibri" w:hAnsi="Calibri" w:cs="Calibri"/>
                    <w:szCs w:val="22"/>
                  </w:rPr>
                </w:pPr>
                <w:r w:rsidRPr="00514936">
                  <w:rPr>
                    <w:rStyle w:val="PlaceholderText"/>
                    <w:rFonts w:ascii="Calibri" w:hAnsi="Calibri" w:cs="Calibri"/>
                  </w:rPr>
                  <w:t xml:space="preserve">          </w:t>
                </w:r>
              </w:p>
            </w:tc>
          </w:sdtContent>
        </w:sdt>
      </w:tr>
    </w:tbl>
    <w:p w14:paraId="520D28AC" w14:textId="77777777" w:rsidR="00EE3517" w:rsidRDefault="00EE3517" w:rsidP="00EE3517">
      <w:pPr>
        <w:pStyle w:val="Default"/>
        <w:ind w:left="0"/>
        <w:jc w:val="both"/>
        <w:rPr>
          <w:rFonts w:asciiTheme="minorHAnsi" w:hAnsiTheme="minorHAnsi"/>
          <w:color w:val="auto"/>
          <w:sz w:val="22"/>
          <w:szCs w:val="22"/>
        </w:rPr>
      </w:pPr>
    </w:p>
    <w:p w14:paraId="5DDE3210" w14:textId="77777777" w:rsidR="00EE3517" w:rsidRPr="00514936" w:rsidRDefault="00EE3517" w:rsidP="00EE3517">
      <w:pPr>
        <w:pStyle w:val="Default"/>
        <w:ind w:left="0"/>
        <w:rPr>
          <w:rFonts w:ascii="Calibri" w:hAnsi="Calibri" w:cs="Calibri"/>
          <w:sz w:val="22"/>
          <w:szCs w:val="22"/>
        </w:rPr>
      </w:pPr>
      <w:r>
        <w:rPr>
          <w:rFonts w:ascii="Calibri" w:hAnsi="Calibri" w:cs="Calibri"/>
          <w:b/>
          <w:sz w:val="22"/>
          <w:szCs w:val="22"/>
        </w:rPr>
        <w:t xml:space="preserve">Training Requirements for Investigators: </w:t>
      </w:r>
      <w:r w:rsidRPr="00514936">
        <w:rPr>
          <w:rFonts w:ascii="Calibri" w:hAnsi="Calibri" w:cs="Calibri"/>
          <w:sz w:val="22"/>
          <w:szCs w:val="22"/>
        </w:rPr>
        <w:t xml:space="preserve">CITI training is </w:t>
      </w:r>
      <w:r w:rsidRPr="00514936">
        <w:rPr>
          <w:rFonts w:ascii="Calibri" w:hAnsi="Calibri" w:cs="Calibri"/>
          <w:b/>
          <w:sz w:val="22"/>
          <w:szCs w:val="22"/>
        </w:rPr>
        <w:t>required for the PI</w:t>
      </w:r>
      <w:r w:rsidRPr="00514936">
        <w:rPr>
          <w:rFonts w:ascii="Calibri" w:hAnsi="Calibri" w:cs="Calibri"/>
          <w:sz w:val="22"/>
          <w:szCs w:val="22"/>
        </w:rPr>
        <w:t xml:space="preserve"> and </w:t>
      </w:r>
      <w:r w:rsidRPr="00514936">
        <w:rPr>
          <w:rFonts w:ascii="Calibri" w:hAnsi="Calibri" w:cs="Calibri"/>
          <w:b/>
          <w:sz w:val="22"/>
          <w:szCs w:val="22"/>
        </w:rPr>
        <w:t>encouraged for all staff</w:t>
      </w:r>
      <w:r w:rsidRPr="00514936">
        <w:rPr>
          <w:rFonts w:ascii="Calibri" w:hAnsi="Calibri" w:cs="Calibri"/>
          <w:sz w:val="22"/>
          <w:szCs w:val="22"/>
        </w:rPr>
        <w:t xml:space="preserve"> </w:t>
      </w:r>
      <w:r w:rsidRPr="00514936">
        <w:rPr>
          <w:rFonts w:ascii="Calibri" w:hAnsi="Calibri" w:cs="Calibri"/>
          <w:b/>
          <w:sz w:val="22"/>
          <w:szCs w:val="22"/>
        </w:rPr>
        <w:t>involved in exempt human subjects research</w:t>
      </w:r>
      <w:r w:rsidRPr="00EE3517">
        <w:rPr>
          <w:rFonts w:ascii="Calibri" w:hAnsi="Calibri" w:cs="Calibri"/>
          <w:sz w:val="22"/>
          <w:szCs w:val="22"/>
        </w:rPr>
        <w:t>, with</w:t>
      </w:r>
      <w:r>
        <w:rPr>
          <w:rFonts w:ascii="Calibri" w:hAnsi="Calibri" w:cs="Calibri"/>
          <w:b/>
          <w:sz w:val="22"/>
          <w:szCs w:val="22"/>
        </w:rPr>
        <w:t xml:space="preserve"> r</w:t>
      </w:r>
      <w:r w:rsidRPr="00514936">
        <w:rPr>
          <w:rFonts w:ascii="Calibri" w:hAnsi="Calibri" w:cs="Calibri"/>
          <w:sz w:val="22"/>
          <w:szCs w:val="22"/>
        </w:rPr>
        <w:t xml:space="preserve">e-training every </w:t>
      </w:r>
      <w:r w:rsidRPr="00514936">
        <w:rPr>
          <w:rFonts w:ascii="Calibri" w:hAnsi="Calibri" w:cs="Calibri"/>
          <w:sz w:val="22"/>
          <w:szCs w:val="22"/>
          <w:u w:val="single"/>
        </w:rPr>
        <w:t>three years</w:t>
      </w:r>
      <w:r w:rsidRPr="00514936">
        <w:rPr>
          <w:rFonts w:ascii="Calibri" w:hAnsi="Calibri" w:cs="Calibri"/>
          <w:sz w:val="22"/>
          <w:szCs w:val="22"/>
        </w:rPr>
        <w:t xml:space="preserve">. The PI is ultimately responsible to adequately train all staff in the protection of human participants in research. </w:t>
      </w:r>
    </w:p>
    <w:p w14:paraId="30337903" w14:textId="77777777" w:rsidR="00EE3517" w:rsidRPr="00514936" w:rsidRDefault="00000000" w:rsidP="005C3902">
      <w:pPr>
        <w:pStyle w:val="Default"/>
        <w:ind w:left="0" w:firstLine="360"/>
        <w:rPr>
          <w:rFonts w:ascii="Calibri" w:hAnsi="Calibri" w:cs="Calibri"/>
          <w:sz w:val="22"/>
          <w:szCs w:val="22"/>
        </w:rPr>
      </w:pPr>
      <w:sdt>
        <w:sdtPr>
          <w:rPr>
            <w:rFonts w:ascii="Calibri" w:hAnsi="Calibri" w:cs="Calibri"/>
            <w:sz w:val="22"/>
            <w:szCs w:val="22"/>
            <w:highlight w:val="lightGray"/>
          </w:rPr>
          <w:id w:val="-2083979313"/>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r w:rsidR="00EE3517">
        <w:rPr>
          <w:rFonts w:ascii="Calibri" w:hAnsi="Calibri" w:cs="Calibri"/>
          <w:sz w:val="22"/>
          <w:szCs w:val="22"/>
        </w:rPr>
        <w:t xml:space="preserve">PI’s </w:t>
      </w:r>
      <w:r w:rsidR="00EE3517" w:rsidRPr="00514936">
        <w:rPr>
          <w:rFonts w:ascii="Calibri" w:hAnsi="Calibri" w:cs="Calibri"/>
          <w:sz w:val="22"/>
          <w:szCs w:val="22"/>
        </w:rPr>
        <w:t xml:space="preserve">CITI training is </w:t>
      </w:r>
      <w:r w:rsidR="00EE3517" w:rsidRPr="00514936">
        <w:rPr>
          <w:rFonts w:ascii="Calibri" w:hAnsi="Calibri" w:cs="Calibri"/>
          <w:b/>
          <w:sz w:val="22"/>
          <w:szCs w:val="22"/>
        </w:rPr>
        <w:t>current</w:t>
      </w:r>
      <w:r w:rsidR="00EE3517" w:rsidRPr="00514936">
        <w:rPr>
          <w:rFonts w:ascii="Calibri" w:hAnsi="Calibri" w:cs="Calibri"/>
          <w:sz w:val="22"/>
          <w:szCs w:val="22"/>
        </w:rPr>
        <w:t xml:space="preserve"> </w:t>
      </w:r>
      <w:r w:rsidR="00EE3517">
        <w:rPr>
          <w:rFonts w:ascii="Calibri" w:hAnsi="Calibri" w:cs="Calibri"/>
          <w:sz w:val="22"/>
          <w:szCs w:val="22"/>
        </w:rPr>
        <w:t xml:space="preserve">and </w:t>
      </w:r>
      <w:r w:rsidR="00EE3517" w:rsidRPr="00514936">
        <w:rPr>
          <w:rFonts w:ascii="Calibri" w:hAnsi="Calibri" w:cs="Calibri"/>
          <w:sz w:val="22"/>
          <w:szCs w:val="22"/>
        </w:rPr>
        <w:t xml:space="preserve">was </w:t>
      </w:r>
      <w:r w:rsidR="00EE3517" w:rsidRPr="00514936">
        <w:rPr>
          <w:rFonts w:ascii="Calibri" w:hAnsi="Calibri" w:cs="Calibri"/>
          <w:b/>
          <w:sz w:val="22"/>
          <w:szCs w:val="22"/>
        </w:rPr>
        <w:t>taken through TUN</w:t>
      </w:r>
      <w:r w:rsidR="00EE3517" w:rsidRPr="00514936">
        <w:rPr>
          <w:rFonts w:ascii="Calibri" w:hAnsi="Calibri" w:cs="Calibri"/>
          <w:sz w:val="22"/>
          <w:szCs w:val="22"/>
        </w:rPr>
        <w:t>.</w:t>
      </w:r>
      <w:r w:rsidR="00EE3517">
        <w:rPr>
          <w:rFonts w:ascii="Calibri" w:hAnsi="Calibri" w:cs="Calibri"/>
          <w:sz w:val="22"/>
          <w:szCs w:val="22"/>
        </w:rPr>
        <w:t xml:space="preserve"> This statement will be administratively confirmed.</w:t>
      </w:r>
    </w:p>
    <w:p w14:paraId="41B642D4" w14:textId="77777777" w:rsidR="000549F9" w:rsidRDefault="00000000" w:rsidP="00B915CD">
      <w:pPr>
        <w:pStyle w:val="Default"/>
        <w:rPr>
          <w:rFonts w:ascii="Calibri" w:hAnsi="Calibri" w:cs="Calibri"/>
          <w:sz w:val="22"/>
          <w:szCs w:val="22"/>
        </w:rPr>
      </w:pPr>
      <w:sdt>
        <w:sdtPr>
          <w:rPr>
            <w:rFonts w:ascii="Calibri" w:hAnsi="Calibri" w:cs="Calibri"/>
            <w:sz w:val="22"/>
            <w:szCs w:val="22"/>
            <w:highlight w:val="lightGray"/>
          </w:rPr>
          <w:id w:val="1173072128"/>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r w:rsidR="00EE3517">
        <w:rPr>
          <w:rFonts w:ascii="Calibri" w:hAnsi="Calibri" w:cs="Calibri"/>
          <w:sz w:val="22"/>
          <w:szCs w:val="22"/>
        </w:rPr>
        <w:t xml:space="preserve"> PI’s</w:t>
      </w:r>
      <w:r w:rsidR="00EE3517" w:rsidRPr="00514936">
        <w:rPr>
          <w:rFonts w:ascii="Calibri" w:hAnsi="Calibri" w:cs="Calibri"/>
          <w:sz w:val="22"/>
          <w:szCs w:val="22"/>
        </w:rPr>
        <w:t xml:space="preserve"> CITI training was </w:t>
      </w:r>
      <w:r w:rsidR="00EE3517" w:rsidRPr="00514936">
        <w:rPr>
          <w:rFonts w:ascii="Calibri" w:hAnsi="Calibri" w:cs="Calibri"/>
          <w:b/>
          <w:sz w:val="22"/>
          <w:szCs w:val="22"/>
        </w:rPr>
        <w:t>not taken through TUN</w:t>
      </w:r>
      <w:r w:rsidR="00EE3517">
        <w:rPr>
          <w:rFonts w:ascii="Calibri" w:hAnsi="Calibri" w:cs="Calibri"/>
          <w:b/>
          <w:sz w:val="22"/>
          <w:szCs w:val="22"/>
        </w:rPr>
        <w:t xml:space="preserve">. </w:t>
      </w:r>
      <w:r w:rsidR="00EE3517" w:rsidRPr="00C228D6">
        <w:rPr>
          <w:rFonts w:ascii="Calibri" w:hAnsi="Calibri" w:cs="Calibri"/>
          <w:sz w:val="22"/>
          <w:szCs w:val="22"/>
        </w:rPr>
        <w:t>If so,</w:t>
      </w:r>
      <w:r w:rsidR="00EE3517">
        <w:rPr>
          <w:rFonts w:ascii="Calibri" w:hAnsi="Calibri" w:cs="Calibri"/>
          <w:b/>
          <w:sz w:val="22"/>
          <w:szCs w:val="22"/>
        </w:rPr>
        <w:t xml:space="preserve"> attach</w:t>
      </w:r>
      <w:r w:rsidR="00EE3517" w:rsidRPr="00514936">
        <w:rPr>
          <w:rFonts w:ascii="Calibri" w:hAnsi="Calibri" w:cs="Calibri"/>
          <w:b/>
          <w:sz w:val="22"/>
          <w:szCs w:val="22"/>
        </w:rPr>
        <w:t xml:space="preserve"> documentation</w:t>
      </w:r>
      <w:r w:rsidR="00EE3517" w:rsidRPr="00514936">
        <w:rPr>
          <w:rFonts w:ascii="Calibri" w:hAnsi="Calibri" w:cs="Calibri"/>
          <w:sz w:val="22"/>
          <w:szCs w:val="22"/>
        </w:rPr>
        <w:t xml:space="preserve"> to confirm the PI’s training. </w:t>
      </w:r>
    </w:p>
    <w:p w14:paraId="082E9796" w14:textId="77777777" w:rsidR="00B915CD" w:rsidRDefault="00B915CD" w:rsidP="00B915CD">
      <w:pPr>
        <w:pStyle w:val="Default"/>
        <w:rPr>
          <w:rFonts w:asciiTheme="minorHAnsi" w:hAnsiTheme="minorHAnsi"/>
          <w:sz w:val="18"/>
          <w:szCs w:val="18"/>
        </w:rPr>
      </w:pPr>
    </w:p>
    <w:p w14:paraId="7E79FD6D" w14:textId="77777777" w:rsidR="009806C1" w:rsidRPr="00455BC7" w:rsidRDefault="008A43F3" w:rsidP="008873E2">
      <w:pPr>
        <w:pStyle w:val="Default"/>
        <w:ind w:left="0"/>
        <w:jc w:val="both"/>
        <w:rPr>
          <w:rFonts w:asciiTheme="minorHAnsi" w:hAnsiTheme="minorHAnsi"/>
        </w:rPr>
      </w:pPr>
      <w:r w:rsidRPr="00455BC7">
        <w:rPr>
          <w:rFonts w:asciiTheme="minorHAnsi" w:hAnsiTheme="minorHAnsi"/>
        </w:rPr>
        <w:fldChar w:fldCharType="begin">
          <w:ffData>
            <w:name w:val="form1[0].#subform[0]"/>
            <w:enabled/>
            <w:calcOnExit w:val="0"/>
            <w:textInput/>
          </w:ffData>
        </w:fldChar>
      </w:r>
      <w:r w:rsidR="000363A1" w:rsidRPr="00455BC7">
        <w:rPr>
          <w:rFonts w:asciiTheme="minorHAnsi" w:hAnsiTheme="minorHAnsi"/>
        </w:rPr>
        <w:instrText xml:space="preserve"> FORMTEXT </w:instrText>
      </w:r>
      <w:r w:rsidR="00000000">
        <w:rPr>
          <w:rFonts w:asciiTheme="minorHAnsi" w:hAnsiTheme="minorHAnsi"/>
        </w:rPr>
      </w:r>
      <w:r w:rsidR="00000000">
        <w:rPr>
          <w:rFonts w:asciiTheme="minorHAnsi" w:hAnsiTheme="minorHAnsi"/>
        </w:rPr>
        <w:fldChar w:fldCharType="separate"/>
      </w:r>
      <w:r w:rsidRPr="00455BC7">
        <w:rPr>
          <w:rFonts w:asciiTheme="minorHAnsi" w:hAnsiTheme="minorHAnsi"/>
        </w:rPr>
        <w:fldChar w:fldCharType="end"/>
      </w:r>
      <w:r w:rsidR="009D61E3">
        <w:rPr>
          <w:rFonts w:asciiTheme="minorHAnsi" w:hAnsiTheme="minorHAnsi"/>
          <w:noProof/>
        </w:rPr>
        <mc:AlternateContent>
          <mc:Choice Requires="wps">
            <w:drawing>
              <wp:inline distT="0" distB="0" distL="0" distR="0" wp14:anchorId="7E710E76" wp14:editId="5244BA5B">
                <wp:extent cx="6353175" cy="352425"/>
                <wp:effectExtent l="11430" t="11430" r="7620" b="7620"/>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01D53839" w14:textId="77777777" w:rsidR="00345345" w:rsidRPr="00415193" w:rsidRDefault="00345345" w:rsidP="00415193">
                            <w:pPr>
                              <w:pStyle w:val="Heading2"/>
                            </w:pPr>
                            <w:r w:rsidRPr="00415193">
                              <w:t>SECTION 1.  It is Human Subjects Research by the Federal Definition?</w:t>
                            </w:r>
                          </w:p>
                        </w:txbxContent>
                      </wps:txbx>
                      <wps:bodyPr rot="0" vert="horz" wrap="square" lIns="91440" tIns="45720" rIns="91440" bIns="45720" anchor="t" anchorCtr="0" upright="1">
                        <a:noAutofit/>
                      </wps:bodyPr>
                    </wps:wsp>
                  </a:graphicData>
                </a:graphic>
              </wp:inline>
            </w:drawing>
          </mc:Choice>
          <mc:Fallback>
            <w:pict>
              <v:shapetype w14:anchorId="7E710E76" id="_x0000_t109" coordsize="21600,21600" o:spt="109" path="m,l,21600r21600,l21600,xe">
                <v:stroke joinstyle="miter"/>
                <v:path gradientshapeok="t" o:connecttype="rect"/>
              </v:shapetype>
              <v:shape id="AutoShape 14" o:spid="_x0000_s1027"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" fillcolor="#dbe5f1 [660]">
                <v:textbox>
                  <w:txbxContent>
                    <w:p w14:paraId="01D53839" w14:textId="77777777" w:rsidR="00345345" w:rsidRPr="00415193" w:rsidRDefault="00345345" w:rsidP="00415193">
                      <w:pPr>
                        <w:pStyle w:val="Heading2"/>
                      </w:pPr>
                      <w:r w:rsidRPr="00415193">
                        <w:t>SECTION 1.  It is Human Subjects Research by the Federal Definition?</w:t>
                      </w:r>
                    </w:p>
                  </w:txbxContent>
                </v:textbox>
                <w10:anchorlock/>
              </v:shape>
            </w:pict>
          </mc:Fallback>
        </mc:AlternateContent>
      </w:r>
    </w:p>
    <w:p w14:paraId="28FC37AF" w14:textId="77777777" w:rsidR="007D1D63" w:rsidRPr="007D1D63" w:rsidRDefault="007D1D63" w:rsidP="007D1D63">
      <w:pPr>
        <w:autoSpaceDE w:val="0"/>
        <w:autoSpaceDN w:val="0"/>
        <w:adjustRightInd w:val="0"/>
        <w:spacing w:after="0" w:line="240" w:lineRule="auto"/>
        <w:ind w:left="0"/>
        <w:rPr>
          <w:rFonts w:cs="Calibri"/>
          <w:color w:val="000000"/>
        </w:rPr>
      </w:pPr>
      <w:r w:rsidRPr="007D1D63">
        <w:rPr>
          <w:rFonts w:cs="Calibri"/>
          <w:i/>
          <w:iCs/>
          <w:color w:val="000000"/>
        </w:rPr>
        <w:t xml:space="preserve">Answer the questions below: </w:t>
      </w:r>
    </w:p>
    <w:p w14:paraId="6EF0FC6E" w14:textId="77777777" w:rsidR="003F6BDA" w:rsidRDefault="00000000" w:rsidP="00D675DA">
      <w:pPr>
        <w:pStyle w:val="ListParagraph"/>
        <w:numPr>
          <w:ilvl w:val="0"/>
          <w:numId w:val="22"/>
        </w:numPr>
        <w:autoSpaceDE w:val="0"/>
        <w:autoSpaceDN w:val="0"/>
        <w:adjustRightInd w:val="0"/>
        <w:spacing w:after="0" w:line="240" w:lineRule="auto"/>
        <w:rPr>
          <w:rFonts w:cs="Calibri"/>
          <w:color w:val="000000"/>
        </w:rPr>
      </w:pPr>
      <w:sdt>
        <w:sdtPr>
          <w:rPr>
            <w:rFonts w:cs="Calibri"/>
            <w:color w:val="000000"/>
            <w:highlight w:val="lightGray"/>
          </w:rPr>
          <w:id w:val="694587522"/>
        </w:sdtPr>
        <w:sdtContent>
          <w:sdt>
            <w:sdtPr>
              <w:rPr>
                <w:rFonts w:cs="Calibri"/>
                <w:highlight w:val="lightGray"/>
              </w:rPr>
              <w:id w:val="200654995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7D1D63" w:rsidRPr="007D1D63">
        <w:rPr>
          <w:rFonts w:cs="Calibri"/>
          <w:color w:val="000000"/>
        </w:rPr>
        <w:t xml:space="preserve">YES </w:t>
      </w:r>
      <w:r w:rsidR="007D1D63">
        <w:rPr>
          <w:rFonts w:cs="Calibri"/>
          <w:color w:val="000000"/>
        </w:rPr>
        <w:tab/>
      </w:r>
      <w:sdt>
        <w:sdtPr>
          <w:rPr>
            <w:rFonts w:cs="Calibri"/>
            <w:color w:val="000000"/>
            <w:highlight w:val="lightGray"/>
          </w:rPr>
          <w:id w:val="495307375"/>
        </w:sdtPr>
        <w:sdtContent>
          <w:sdt>
            <w:sdtPr>
              <w:rPr>
                <w:rFonts w:cs="Calibri"/>
                <w:highlight w:val="lightGray"/>
              </w:rPr>
              <w:id w:val="210768763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7D1D63" w:rsidRPr="007D1D63">
        <w:rPr>
          <w:rFonts w:cs="Calibri"/>
          <w:color w:val="000000"/>
        </w:rPr>
        <w:t xml:space="preserve">NO </w:t>
      </w:r>
      <w:r w:rsidR="007D1D63">
        <w:rPr>
          <w:rFonts w:cs="Calibri"/>
          <w:color w:val="000000"/>
        </w:rPr>
        <w:tab/>
      </w:r>
      <w:r w:rsidR="00C228D6">
        <w:rPr>
          <w:rFonts w:cs="Calibri"/>
          <w:color w:val="000000"/>
        </w:rPr>
        <w:t xml:space="preserve">Will information and/or biospecimens </w:t>
      </w:r>
      <w:r w:rsidR="007D1D63" w:rsidRPr="00F857C5">
        <w:rPr>
          <w:rFonts w:cs="Calibri"/>
          <w:color w:val="000000"/>
        </w:rPr>
        <w:t xml:space="preserve">be obtained </w:t>
      </w:r>
      <w:r w:rsidR="009A615D">
        <w:rPr>
          <w:rFonts w:cs="Calibri"/>
          <w:color w:val="000000"/>
        </w:rPr>
        <w:t xml:space="preserve">through </w:t>
      </w:r>
      <w:r w:rsidR="009A615D" w:rsidRPr="009A615D">
        <w:rPr>
          <w:rFonts w:cs="Calibri"/>
          <w:b/>
          <w:color w:val="000000"/>
        </w:rPr>
        <w:t>inter</w:t>
      </w:r>
      <w:r w:rsidR="003B2CF5">
        <w:rPr>
          <w:rFonts w:cs="Calibri"/>
          <w:b/>
          <w:color w:val="000000"/>
        </w:rPr>
        <w:t>ac</w:t>
      </w:r>
      <w:r w:rsidR="009A615D" w:rsidRPr="009A615D">
        <w:rPr>
          <w:rFonts w:cs="Calibri"/>
          <w:b/>
          <w:color w:val="000000"/>
        </w:rPr>
        <w:t xml:space="preserve">tion </w:t>
      </w:r>
      <w:r w:rsidR="00C228D6" w:rsidRPr="003B2CF5">
        <w:rPr>
          <w:rFonts w:cs="Calibri"/>
          <w:color w:val="000000"/>
        </w:rPr>
        <w:t>(i.e., communication or interpersonal contact in any medium)</w:t>
      </w:r>
      <w:r w:rsidR="00C228D6">
        <w:rPr>
          <w:rFonts w:cs="Calibri"/>
          <w:b/>
          <w:color w:val="000000"/>
        </w:rPr>
        <w:t xml:space="preserve"> </w:t>
      </w:r>
      <w:r w:rsidR="009A615D" w:rsidRPr="003B2CF5">
        <w:rPr>
          <w:rFonts w:cs="Calibri"/>
          <w:color w:val="000000"/>
        </w:rPr>
        <w:t>or</w:t>
      </w:r>
      <w:r w:rsidR="009A615D" w:rsidRPr="009A615D">
        <w:rPr>
          <w:rFonts w:cs="Calibri"/>
          <w:b/>
          <w:color w:val="000000"/>
        </w:rPr>
        <w:t xml:space="preserve"> inter</w:t>
      </w:r>
      <w:r w:rsidR="003B2CF5">
        <w:rPr>
          <w:rFonts w:cs="Calibri"/>
          <w:b/>
          <w:color w:val="000000"/>
        </w:rPr>
        <w:t>ven</w:t>
      </w:r>
      <w:r w:rsidR="009A615D" w:rsidRPr="009A615D">
        <w:rPr>
          <w:rFonts w:cs="Calibri"/>
          <w:b/>
          <w:color w:val="000000"/>
        </w:rPr>
        <w:t>tions</w:t>
      </w:r>
      <w:r w:rsidR="009A615D">
        <w:rPr>
          <w:rFonts w:cs="Calibri"/>
          <w:color w:val="000000"/>
        </w:rPr>
        <w:t xml:space="preserve"> </w:t>
      </w:r>
      <w:r w:rsidR="003B2CF5">
        <w:rPr>
          <w:rFonts w:cs="Calibri"/>
          <w:color w:val="000000"/>
        </w:rPr>
        <w:t>(</w:t>
      </w:r>
      <w:r w:rsidR="00C91799">
        <w:rPr>
          <w:rFonts w:cs="Calibri"/>
          <w:color w:val="000000"/>
        </w:rPr>
        <w:t>e.g</w:t>
      </w:r>
      <w:r w:rsidR="003B2CF5">
        <w:rPr>
          <w:rFonts w:cs="Calibri"/>
          <w:color w:val="000000"/>
        </w:rPr>
        <w:t xml:space="preserve">., manipulation of people or their environment) </w:t>
      </w:r>
      <w:r w:rsidR="009A615D" w:rsidRPr="00C228D6">
        <w:rPr>
          <w:rFonts w:cs="Calibri"/>
          <w:b/>
          <w:color w:val="000000"/>
        </w:rPr>
        <w:t>with</w:t>
      </w:r>
      <w:r w:rsidR="007D1D63" w:rsidRPr="00C228D6">
        <w:rPr>
          <w:rFonts w:cs="Calibri"/>
          <w:b/>
          <w:color w:val="000000"/>
        </w:rPr>
        <w:t xml:space="preserve"> living individuals</w:t>
      </w:r>
      <w:r w:rsidR="007D1D63" w:rsidRPr="00F857C5">
        <w:rPr>
          <w:rFonts w:cs="Calibri"/>
          <w:color w:val="000000"/>
        </w:rPr>
        <w:t>, directly or indirectly</w:t>
      </w:r>
      <w:r w:rsidR="003F6BDA">
        <w:rPr>
          <w:rFonts w:cs="Calibri"/>
          <w:color w:val="000000"/>
        </w:rPr>
        <w:t>?</w:t>
      </w:r>
    </w:p>
    <w:p w14:paraId="2E10E938" w14:textId="77777777" w:rsidR="003B2CF5" w:rsidRDefault="00C228D6" w:rsidP="00C91799">
      <w:pPr>
        <w:autoSpaceDE w:val="0"/>
        <w:autoSpaceDN w:val="0"/>
        <w:adjustRightInd w:val="0"/>
        <w:spacing w:after="0" w:line="240" w:lineRule="auto"/>
        <w:rPr>
          <w:rFonts w:cs="Calibri"/>
          <w:color w:val="000000"/>
        </w:rPr>
      </w:pPr>
      <w:r>
        <w:rPr>
          <w:rFonts w:cs="Calibri"/>
          <w:color w:val="000000"/>
        </w:rPr>
        <w:lastRenderedPageBreak/>
        <w:t>2</w:t>
      </w:r>
      <w:r w:rsidR="007D1D63" w:rsidRPr="00F857C5">
        <w:rPr>
          <w:rFonts w:cs="Calibri"/>
          <w:color w:val="000000"/>
        </w:rPr>
        <w:t xml:space="preserve">. </w:t>
      </w:r>
      <w:r w:rsidR="007D1D63" w:rsidRPr="00F857C5">
        <w:rPr>
          <w:rFonts w:cs="Calibri"/>
          <w:color w:val="000000"/>
        </w:rPr>
        <w:tab/>
      </w:r>
      <w:sdt>
        <w:sdtPr>
          <w:rPr>
            <w:rFonts w:cs="Calibri"/>
            <w:color w:val="000000"/>
            <w:highlight w:val="lightGray"/>
          </w:rPr>
          <w:id w:val="-1193914154"/>
        </w:sdtPr>
        <w:sdtContent>
          <w:sdt>
            <w:sdtPr>
              <w:rPr>
                <w:rFonts w:cs="Calibri"/>
                <w:highlight w:val="lightGray"/>
              </w:rPr>
              <w:id w:val="-80215448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7D1D63" w:rsidRPr="00F857C5">
        <w:rPr>
          <w:rFonts w:cs="Calibri"/>
          <w:color w:val="000000"/>
        </w:rPr>
        <w:t xml:space="preserve">YES </w:t>
      </w:r>
      <w:r w:rsidR="007D1D63" w:rsidRPr="00F857C5">
        <w:rPr>
          <w:rFonts w:cs="Calibri"/>
          <w:color w:val="000000"/>
        </w:rPr>
        <w:tab/>
      </w:r>
      <w:sdt>
        <w:sdtPr>
          <w:rPr>
            <w:rFonts w:cs="Calibri"/>
            <w:color w:val="000000"/>
            <w:highlight w:val="lightGray"/>
          </w:rPr>
          <w:id w:val="-2123840851"/>
        </w:sdtPr>
        <w:sdtContent>
          <w:sdt>
            <w:sdtPr>
              <w:rPr>
                <w:rFonts w:cs="Calibri"/>
                <w:highlight w:val="lightGray"/>
              </w:rPr>
              <w:id w:val="159435082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7D1D63" w:rsidRPr="00F857C5">
        <w:rPr>
          <w:rFonts w:cs="Calibri"/>
          <w:color w:val="000000"/>
        </w:rPr>
        <w:t xml:space="preserve">NO </w:t>
      </w:r>
      <w:r w:rsidR="007D1D63" w:rsidRPr="00F857C5">
        <w:rPr>
          <w:rFonts w:cs="Calibri"/>
          <w:color w:val="000000"/>
        </w:rPr>
        <w:tab/>
      </w:r>
      <w:r w:rsidR="003F6BDA">
        <w:rPr>
          <w:rFonts w:cs="Calibri"/>
          <w:color w:val="000000"/>
        </w:rPr>
        <w:t xml:space="preserve">Will </w:t>
      </w:r>
      <w:r w:rsidR="007D1D63" w:rsidRPr="003B2CF5">
        <w:rPr>
          <w:rFonts w:cs="Calibri"/>
          <w:b/>
          <w:color w:val="000000"/>
        </w:rPr>
        <w:t>identifiable private information</w:t>
      </w:r>
      <w:r>
        <w:rPr>
          <w:rFonts w:cs="Calibri"/>
          <w:color w:val="000000"/>
        </w:rPr>
        <w:t xml:space="preserve"> or </w:t>
      </w:r>
      <w:r w:rsidRPr="003B2CF5">
        <w:rPr>
          <w:rFonts w:cs="Calibri"/>
          <w:b/>
          <w:color w:val="000000"/>
        </w:rPr>
        <w:t>identifiable biospecimens</w:t>
      </w:r>
      <w:r w:rsidR="003B2CF5">
        <w:rPr>
          <w:rFonts w:cs="Calibri"/>
          <w:color w:val="000000"/>
        </w:rPr>
        <w:t xml:space="preserve"> be </w:t>
      </w:r>
      <w:r w:rsidR="003B2CF5" w:rsidRPr="003B2CF5">
        <w:rPr>
          <w:rFonts w:cs="Calibri"/>
          <w:b/>
          <w:color w:val="000000"/>
        </w:rPr>
        <w:t xml:space="preserve">used, studied, </w:t>
      </w:r>
      <w:proofErr w:type="gramStart"/>
      <w:r w:rsidR="003B2CF5" w:rsidRPr="003B2CF5">
        <w:rPr>
          <w:rFonts w:cs="Calibri"/>
          <w:b/>
          <w:color w:val="000000"/>
        </w:rPr>
        <w:t>analyzed</w:t>
      </w:r>
      <w:proofErr w:type="gramEnd"/>
      <w:r w:rsidR="003B2CF5" w:rsidRPr="003B2CF5">
        <w:rPr>
          <w:rFonts w:cs="Calibri"/>
          <w:b/>
          <w:color w:val="000000"/>
        </w:rPr>
        <w:t xml:space="preserve"> or generated</w:t>
      </w:r>
      <w:r w:rsidR="003B2CF5">
        <w:rPr>
          <w:rFonts w:cs="Calibri"/>
          <w:color w:val="000000"/>
        </w:rPr>
        <w:t xml:space="preserve"> during this study</w:t>
      </w:r>
      <w:r w:rsidR="007D1D63" w:rsidRPr="00F857C5">
        <w:rPr>
          <w:rFonts w:cs="Calibri"/>
          <w:color w:val="000000"/>
        </w:rPr>
        <w:t xml:space="preserve">? </w:t>
      </w:r>
    </w:p>
    <w:p w14:paraId="59CFDA7D" w14:textId="77777777" w:rsidR="006C4935" w:rsidRPr="006C4935" w:rsidRDefault="006C4935" w:rsidP="006C4935">
      <w:pPr>
        <w:spacing w:after="0"/>
        <w:rPr>
          <w:rFonts w:cs="Calibri"/>
          <w:color w:val="000000"/>
          <w:sz w:val="14"/>
        </w:rPr>
      </w:pPr>
    </w:p>
    <w:p w14:paraId="15FDE2C0" w14:textId="77777777" w:rsidR="004F633D" w:rsidRDefault="006C4935" w:rsidP="00EB6A25">
      <w:pPr>
        <w:spacing w:after="120"/>
        <w:rPr>
          <w:rFonts w:cs="Calibri"/>
          <w:color w:val="000000"/>
        </w:rPr>
      </w:pPr>
      <w:r w:rsidRPr="00EB6A25">
        <w:rPr>
          <w:rFonts w:cs="Calibri"/>
          <w:b/>
          <w:color w:val="000000"/>
        </w:rPr>
        <w:t>If you answered “NO”</w:t>
      </w:r>
      <w:r w:rsidRPr="006C4935">
        <w:rPr>
          <w:rFonts w:cs="Calibri"/>
          <w:color w:val="000000"/>
        </w:rPr>
        <w:t xml:space="preserve"> to questions 1 and 2 above, your research does not involve human participants and IRB review is n</w:t>
      </w:r>
      <w:r>
        <w:rPr>
          <w:rFonts w:cs="Calibri"/>
          <w:color w:val="000000"/>
        </w:rPr>
        <w:t>o</w:t>
      </w:r>
      <w:r w:rsidRPr="006C4935">
        <w:rPr>
          <w:rFonts w:cs="Calibri"/>
          <w:color w:val="000000"/>
        </w:rPr>
        <w:t xml:space="preserve">t required. </w:t>
      </w:r>
      <w:r w:rsidR="004F633D">
        <w:rPr>
          <w:rFonts w:cs="Calibri"/>
          <w:color w:val="000000"/>
        </w:rPr>
        <w:t xml:space="preserve">Skip to the information </w:t>
      </w:r>
      <w:r w:rsidR="004F633D" w:rsidRPr="004F633D">
        <w:rPr>
          <w:rFonts w:cs="Calibri"/>
          <w:color w:val="000000"/>
        </w:rPr>
        <w:t>below</w:t>
      </w:r>
      <w:r w:rsidR="004F633D">
        <w:rPr>
          <w:rFonts w:cs="Calibri"/>
          <w:color w:val="000000"/>
        </w:rPr>
        <w:t xml:space="preserve"> question 7 for instructions on how to proceed. </w:t>
      </w:r>
    </w:p>
    <w:p w14:paraId="47F0A476" w14:textId="77777777" w:rsidR="006C4935" w:rsidRPr="006C4935" w:rsidRDefault="006C4935" w:rsidP="006C4935">
      <w:pPr>
        <w:rPr>
          <w:rFonts w:cs="Calibri"/>
          <w:color w:val="000000"/>
        </w:rPr>
      </w:pPr>
      <w:r w:rsidRPr="00EB6A25">
        <w:rPr>
          <w:rFonts w:cs="Calibri"/>
          <w:b/>
          <w:color w:val="000000"/>
        </w:rPr>
        <w:t>If you answered “YES”</w:t>
      </w:r>
      <w:r>
        <w:rPr>
          <w:rFonts w:cs="Calibri"/>
          <w:color w:val="000000"/>
        </w:rPr>
        <w:t xml:space="preserve"> to either question, continue.</w:t>
      </w:r>
    </w:p>
    <w:p w14:paraId="75E20BFF" w14:textId="77777777" w:rsidR="006C4935" w:rsidRPr="006C4935" w:rsidRDefault="006C4935" w:rsidP="00C91799">
      <w:pPr>
        <w:autoSpaceDE w:val="0"/>
        <w:autoSpaceDN w:val="0"/>
        <w:adjustRightInd w:val="0"/>
        <w:spacing w:after="0" w:line="240" w:lineRule="auto"/>
        <w:rPr>
          <w:rFonts w:cs="Calibri"/>
          <w:color w:val="000000"/>
          <w:sz w:val="10"/>
        </w:rPr>
      </w:pPr>
    </w:p>
    <w:p w14:paraId="7BF31A43" w14:textId="77777777" w:rsidR="007D1D63" w:rsidRDefault="00000000" w:rsidP="003B2CF5">
      <w:pPr>
        <w:pStyle w:val="ListParagraph"/>
        <w:numPr>
          <w:ilvl w:val="0"/>
          <w:numId w:val="28"/>
        </w:numPr>
        <w:autoSpaceDE w:val="0"/>
        <w:autoSpaceDN w:val="0"/>
        <w:adjustRightInd w:val="0"/>
        <w:spacing w:after="0" w:line="240" w:lineRule="auto"/>
        <w:rPr>
          <w:rFonts w:cs="Calibri"/>
          <w:color w:val="000000"/>
        </w:rPr>
      </w:pPr>
      <w:sdt>
        <w:sdtPr>
          <w:rPr>
            <w:rFonts w:cs="Calibri"/>
            <w:color w:val="000000"/>
            <w:highlight w:val="lightGray"/>
          </w:rPr>
          <w:id w:val="418218229"/>
        </w:sdtPr>
        <w:sdtContent>
          <w:sdt>
            <w:sdtPr>
              <w:rPr>
                <w:rFonts w:cs="Calibri"/>
                <w:highlight w:val="lightGray"/>
              </w:rPr>
              <w:id w:val="-55754776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7D1D63" w:rsidRPr="00F857C5">
        <w:rPr>
          <w:rFonts w:cs="Calibri"/>
          <w:color w:val="000000"/>
        </w:rPr>
        <w:t xml:space="preserve">YES </w:t>
      </w:r>
      <w:r w:rsidR="007D1D63" w:rsidRPr="00F857C5">
        <w:rPr>
          <w:rFonts w:cs="Calibri"/>
          <w:color w:val="000000"/>
        </w:rPr>
        <w:tab/>
      </w:r>
      <w:sdt>
        <w:sdtPr>
          <w:rPr>
            <w:rFonts w:cs="Calibri"/>
            <w:color w:val="000000"/>
            <w:highlight w:val="lightGray"/>
          </w:rPr>
          <w:id w:val="-1796604749"/>
        </w:sdtPr>
        <w:sdtContent>
          <w:sdt>
            <w:sdtPr>
              <w:rPr>
                <w:rFonts w:cs="Calibri"/>
                <w:highlight w:val="lightGray"/>
              </w:rPr>
              <w:id w:val="-198122066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Pr>
          <w:rFonts w:cs="Calibri"/>
          <w:color w:val="000000"/>
        </w:rPr>
        <w:t xml:space="preserve">NO </w:t>
      </w:r>
      <w:r w:rsidR="00C91799">
        <w:rPr>
          <w:rFonts w:cs="Calibri"/>
          <w:color w:val="000000"/>
        </w:rPr>
        <w:tab/>
      </w:r>
      <w:r w:rsidR="00C91799" w:rsidRPr="006C4935">
        <w:rPr>
          <w:rFonts w:cs="Calibri"/>
          <w:b/>
          <w:color w:val="000000"/>
        </w:rPr>
        <w:t>Does</w:t>
      </w:r>
      <w:r w:rsidR="007D1D63" w:rsidRPr="006C4935">
        <w:rPr>
          <w:rFonts w:cs="Calibri"/>
          <w:b/>
          <w:color w:val="000000"/>
        </w:rPr>
        <w:t xml:space="preserve"> the </w:t>
      </w:r>
      <w:r w:rsidR="00C91799" w:rsidRPr="006C4935">
        <w:rPr>
          <w:rFonts w:cs="Calibri"/>
          <w:b/>
          <w:color w:val="000000"/>
        </w:rPr>
        <w:t xml:space="preserve">proposed </w:t>
      </w:r>
      <w:r w:rsidR="007D1D63" w:rsidRPr="006C4935">
        <w:rPr>
          <w:rFonts w:cs="Calibri"/>
          <w:b/>
          <w:color w:val="000000"/>
        </w:rPr>
        <w:t xml:space="preserve">study </w:t>
      </w:r>
      <w:r w:rsidR="00C91799" w:rsidRPr="006C4935">
        <w:rPr>
          <w:rFonts w:cs="Calibri"/>
          <w:b/>
          <w:color w:val="000000"/>
        </w:rPr>
        <w:t xml:space="preserve">focus directly </w:t>
      </w:r>
      <w:r w:rsidR="006C4935">
        <w:rPr>
          <w:rFonts w:cs="Calibri"/>
          <w:b/>
          <w:color w:val="000000"/>
        </w:rPr>
        <w:t xml:space="preserve">(and solely) </w:t>
      </w:r>
      <w:r w:rsidR="00C91799" w:rsidRPr="006C4935">
        <w:rPr>
          <w:rFonts w:cs="Calibri"/>
          <w:b/>
          <w:color w:val="000000"/>
        </w:rPr>
        <w:t>on the specific individuals about whom information is collected</w:t>
      </w:r>
      <w:r w:rsidR="00C91799">
        <w:rPr>
          <w:rFonts w:cs="Calibri"/>
          <w:color w:val="000000"/>
        </w:rPr>
        <w:t>? Examples include oral history, journalism, biography, literary criticism, legal research, or historical research.</w:t>
      </w:r>
      <w:r w:rsidR="007D1D63" w:rsidRPr="003B2CF5">
        <w:rPr>
          <w:rFonts w:cs="Calibri"/>
          <w:color w:val="000000"/>
        </w:rPr>
        <w:t xml:space="preserve"> </w:t>
      </w:r>
    </w:p>
    <w:p w14:paraId="38437A72" w14:textId="77777777" w:rsidR="003B2CF5" w:rsidRPr="006C4935" w:rsidRDefault="00000000" w:rsidP="00345345">
      <w:pPr>
        <w:pStyle w:val="ListParagraph"/>
        <w:numPr>
          <w:ilvl w:val="0"/>
          <w:numId w:val="28"/>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229539096"/>
        </w:sdtPr>
        <w:sdtContent>
          <w:sdt>
            <w:sdtPr>
              <w:rPr>
                <w:rFonts w:cs="Calibri"/>
                <w:highlight w:val="lightGray"/>
              </w:rPr>
              <w:id w:val="144435129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B2CF5" w:rsidRPr="006C4935">
        <w:rPr>
          <w:rFonts w:cs="Calibri"/>
          <w:color w:val="000000"/>
        </w:rPr>
        <w:t xml:space="preserve">YES </w:t>
      </w:r>
      <w:r w:rsidR="003B2CF5" w:rsidRPr="006C4935">
        <w:rPr>
          <w:rFonts w:cs="Calibri"/>
          <w:color w:val="000000"/>
        </w:rPr>
        <w:tab/>
      </w:r>
      <w:sdt>
        <w:sdtPr>
          <w:rPr>
            <w:rFonts w:ascii="MS Gothic" w:eastAsia="MS Gothic" w:hAnsi="MS Gothic" w:cs="Calibri"/>
            <w:color w:val="000000"/>
            <w:highlight w:val="lightGray"/>
          </w:rPr>
          <w:id w:val="1259101087"/>
        </w:sdtPr>
        <w:sdtContent>
          <w:sdt>
            <w:sdtPr>
              <w:rPr>
                <w:rFonts w:cs="Calibri"/>
                <w:highlight w:val="lightGray"/>
              </w:rPr>
              <w:id w:val="-1308167808"/>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sidRPr="006C4935">
        <w:rPr>
          <w:rFonts w:cs="Calibri"/>
          <w:color w:val="000000"/>
        </w:rPr>
        <w:t xml:space="preserve">NO </w:t>
      </w:r>
      <w:r w:rsidR="00C91799" w:rsidRPr="006C4935">
        <w:rPr>
          <w:rFonts w:cs="Calibri"/>
          <w:color w:val="000000"/>
        </w:rPr>
        <w:tab/>
        <w:t>Does</w:t>
      </w:r>
      <w:r w:rsidR="003B2CF5" w:rsidRPr="006C4935">
        <w:rPr>
          <w:rFonts w:cs="Calibri"/>
          <w:color w:val="000000"/>
        </w:rPr>
        <w:t xml:space="preserve"> the </w:t>
      </w:r>
      <w:r w:rsidR="00C91799" w:rsidRPr="006C4935">
        <w:rPr>
          <w:rFonts w:cs="Calibri"/>
          <w:color w:val="000000"/>
        </w:rPr>
        <w:t xml:space="preserve">proposed work consist </w:t>
      </w:r>
      <w:r w:rsidR="006C4935">
        <w:rPr>
          <w:rFonts w:cs="Calibri"/>
          <w:color w:val="000000"/>
        </w:rPr>
        <w:t xml:space="preserve">solely </w:t>
      </w:r>
      <w:r w:rsidR="00C91799" w:rsidRPr="006C4935">
        <w:rPr>
          <w:rFonts w:cs="Calibri"/>
          <w:color w:val="000000"/>
        </w:rPr>
        <w:t xml:space="preserve">of </w:t>
      </w:r>
      <w:r w:rsidR="00C91799" w:rsidRPr="006C4935">
        <w:rPr>
          <w:rFonts w:cs="Calibri"/>
          <w:b/>
          <w:color w:val="000000"/>
        </w:rPr>
        <w:t>public health surveillance activities</w:t>
      </w:r>
      <w:r w:rsidR="00C91799" w:rsidRPr="006C4935">
        <w:rPr>
          <w:rFonts w:cs="Calibri"/>
          <w:color w:val="000000"/>
        </w:rPr>
        <w:t xml:space="preserve"> that </w:t>
      </w:r>
      <w:r w:rsidR="006C4935" w:rsidRPr="006C4935">
        <w:rPr>
          <w:rFonts w:cs="Calibri"/>
          <w:color w:val="000000"/>
        </w:rPr>
        <w:t xml:space="preserve">are conducted, supported, requested, ordered required, or authorized by a </w:t>
      </w:r>
      <w:r w:rsidR="006C4935" w:rsidRPr="006C4935">
        <w:rPr>
          <w:rFonts w:cs="Calibri"/>
          <w:b/>
          <w:color w:val="000000"/>
        </w:rPr>
        <w:t>public health authority</w:t>
      </w:r>
      <w:r w:rsidR="006C4935" w:rsidRPr="006C4935">
        <w:rPr>
          <w:rFonts w:cs="Calibri"/>
          <w:color w:val="000000"/>
        </w:rPr>
        <w:t>?</w:t>
      </w:r>
      <w:r w:rsidR="003B2CF5" w:rsidRPr="006C4935">
        <w:rPr>
          <w:rFonts w:cs="Calibri"/>
          <w:color w:val="000000"/>
        </w:rPr>
        <w:t xml:space="preserve"> </w:t>
      </w:r>
      <w:r w:rsidR="006C4935" w:rsidRPr="006C4935">
        <w:rPr>
          <w:rFonts w:cs="Calibri"/>
          <w:color w:val="000000"/>
        </w:rPr>
        <w:t xml:space="preserve">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w:t>
      </w:r>
      <w:r w:rsidR="006C4935">
        <w:rPr>
          <w:rFonts w:cs="Calibri"/>
          <w:color w:val="000000"/>
        </w:rPr>
        <w:t>.</w:t>
      </w:r>
    </w:p>
    <w:p w14:paraId="0FBD35DE" w14:textId="77777777" w:rsidR="006C4935" w:rsidRDefault="00000000" w:rsidP="00345345">
      <w:pPr>
        <w:pStyle w:val="ListParagraph"/>
        <w:numPr>
          <w:ilvl w:val="0"/>
          <w:numId w:val="28"/>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1361789452"/>
        </w:sdtPr>
        <w:sdtContent>
          <w:sdt>
            <w:sdtPr>
              <w:rPr>
                <w:rFonts w:cs="Calibri"/>
                <w:highlight w:val="lightGray"/>
              </w:rPr>
              <w:id w:val="92015015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sidRPr="006C4935">
        <w:rPr>
          <w:rFonts w:cs="Calibri"/>
          <w:color w:val="000000"/>
        </w:rPr>
        <w:t xml:space="preserve">YES </w:t>
      </w:r>
      <w:r w:rsidR="00C91799" w:rsidRPr="006C4935">
        <w:rPr>
          <w:rFonts w:cs="Calibri"/>
          <w:color w:val="000000"/>
        </w:rPr>
        <w:tab/>
      </w:r>
      <w:sdt>
        <w:sdtPr>
          <w:rPr>
            <w:rFonts w:ascii="MS Gothic" w:eastAsia="MS Gothic" w:hAnsi="MS Gothic" w:cs="Calibri"/>
            <w:color w:val="000000"/>
            <w:highlight w:val="lightGray"/>
          </w:rPr>
          <w:id w:val="294653085"/>
        </w:sdtPr>
        <w:sdtContent>
          <w:sdt>
            <w:sdtPr>
              <w:rPr>
                <w:rFonts w:cs="Calibri"/>
                <w:highlight w:val="lightGray"/>
              </w:rPr>
              <w:id w:val="-131787572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sidRPr="006C4935">
        <w:rPr>
          <w:rFonts w:cs="Calibri"/>
          <w:color w:val="000000"/>
        </w:rPr>
        <w:t xml:space="preserve">NO </w:t>
      </w:r>
      <w:r w:rsidR="00C91799" w:rsidRPr="006C4935">
        <w:rPr>
          <w:rFonts w:cs="Calibri"/>
          <w:color w:val="000000"/>
        </w:rPr>
        <w:tab/>
      </w:r>
      <w:r w:rsidR="006C4935">
        <w:rPr>
          <w:rFonts w:cs="Calibri"/>
          <w:color w:val="000000"/>
        </w:rPr>
        <w:t>Is the proposed work the c</w:t>
      </w:r>
      <w:r w:rsidR="006C4935" w:rsidRPr="006C4935">
        <w:rPr>
          <w:rFonts w:cs="Calibri"/>
          <w:color w:val="000000"/>
        </w:rPr>
        <w:t xml:space="preserve">ollection and analysis of information, biospecimens, or records by or for a </w:t>
      </w:r>
      <w:r w:rsidR="006C4935" w:rsidRPr="006C4935">
        <w:rPr>
          <w:rFonts w:cs="Calibri"/>
          <w:b/>
          <w:color w:val="000000"/>
        </w:rPr>
        <w:t>criminal justice agency for activities authorized by law or court order</w:t>
      </w:r>
      <w:r w:rsidR="006C4935" w:rsidRPr="006C4935">
        <w:rPr>
          <w:rFonts w:cs="Calibri"/>
          <w:color w:val="000000"/>
        </w:rPr>
        <w:t xml:space="preserve"> solely for criminal justice or criminal investigative purposes</w:t>
      </w:r>
      <w:r w:rsidR="006C4935">
        <w:rPr>
          <w:rFonts w:cs="Calibri"/>
          <w:color w:val="000000"/>
        </w:rPr>
        <w:t>?</w:t>
      </w:r>
    </w:p>
    <w:p w14:paraId="68C83FF1" w14:textId="77777777" w:rsidR="006C4935" w:rsidRDefault="00000000" w:rsidP="00345345">
      <w:pPr>
        <w:pStyle w:val="ListParagraph"/>
        <w:numPr>
          <w:ilvl w:val="0"/>
          <w:numId w:val="28"/>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283320217"/>
        </w:sdtPr>
        <w:sdtContent>
          <w:sdt>
            <w:sdtPr>
              <w:rPr>
                <w:rFonts w:cs="Calibri"/>
                <w:highlight w:val="lightGray"/>
              </w:rPr>
              <w:id w:val="-170122789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6C4935" w:rsidRPr="006C4935">
        <w:rPr>
          <w:rFonts w:cs="Calibri"/>
          <w:color w:val="000000"/>
        </w:rPr>
        <w:t xml:space="preserve">YES </w:t>
      </w:r>
      <w:r w:rsidR="006C4935" w:rsidRPr="006C4935">
        <w:rPr>
          <w:rFonts w:cs="Calibri"/>
          <w:color w:val="000000"/>
        </w:rPr>
        <w:tab/>
      </w:r>
      <w:sdt>
        <w:sdtPr>
          <w:rPr>
            <w:rFonts w:ascii="MS Gothic" w:eastAsia="MS Gothic" w:hAnsi="MS Gothic" w:cs="Calibri"/>
            <w:color w:val="000000"/>
            <w:highlight w:val="lightGray"/>
          </w:rPr>
          <w:id w:val="-2136482970"/>
        </w:sdtPr>
        <w:sdtContent>
          <w:sdt>
            <w:sdtPr>
              <w:rPr>
                <w:rFonts w:cs="Calibri"/>
                <w:highlight w:val="lightGray"/>
              </w:rPr>
              <w:id w:val="42761559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6C4935" w:rsidRPr="006C4935">
        <w:rPr>
          <w:rFonts w:cs="Calibri"/>
          <w:color w:val="000000"/>
        </w:rPr>
        <w:t xml:space="preserve">NO </w:t>
      </w:r>
      <w:r w:rsidR="006C4935" w:rsidRPr="006C4935">
        <w:rPr>
          <w:rFonts w:cs="Calibri"/>
          <w:color w:val="000000"/>
        </w:rPr>
        <w:tab/>
      </w:r>
      <w:r w:rsidR="006C4935">
        <w:rPr>
          <w:rFonts w:cs="Calibri"/>
          <w:color w:val="000000"/>
        </w:rPr>
        <w:t xml:space="preserve">Is the proposed work </w:t>
      </w:r>
      <w:r w:rsidR="006C4935" w:rsidRPr="006C4935">
        <w:rPr>
          <w:rFonts w:cs="Calibri"/>
          <w:b/>
          <w:color w:val="000000"/>
        </w:rPr>
        <w:t xml:space="preserve">authorized operational activities </w:t>
      </w:r>
      <w:r w:rsidR="006C4935" w:rsidRPr="000742E4">
        <w:rPr>
          <w:rFonts w:cs="Calibri"/>
          <w:color w:val="000000"/>
        </w:rPr>
        <w:t>(as determined by each agency) in support of intelligence, homeland security, defense, or other national security missions?</w:t>
      </w:r>
    </w:p>
    <w:p w14:paraId="6549E687" w14:textId="77777777" w:rsidR="006C4935" w:rsidRDefault="006C4935" w:rsidP="00EB6A25">
      <w:pPr>
        <w:spacing w:after="0"/>
        <w:rPr>
          <w:rFonts w:cs="Calibri"/>
          <w:color w:val="000000"/>
        </w:rPr>
      </w:pPr>
    </w:p>
    <w:p w14:paraId="5F1DAB0C" w14:textId="77777777" w:rsidR="004F633D" w:rsidRDefault="006C4935" w:rsidP="00EB6A25">
      <w:pPr>
        <w:spacing w:after="0"/>
        <w:rPr>
          <w:rFonts w:cs="Calibri"/>
          <w:color w:val="000000"/>
        </w:rPr>
      </w:pPr>
      <w:r w:rsidRPr="00EB6A25">
        <w:rPr>
          <w:rFonts w:cs="Calibri"/>
          <w:b/>
          <w:color w:val="000000"/>
        </w:rPr>
        <w:t>If you answered “YES”</w:t>
      </w:r>
      <w:r w:rsidRPr="006C4935">
        <w:rPr>
          <w:rFonts w:cs="Calibri"/>
          <w:color w:val="000000"/>
        </w:rPr>
        <w:t xml:space="preserve"> to </w:t>
      </w:r>
      <w:r>
        <w:rPr>
          <w:rFonts w:cs="Calibri"/>
          <w:color w:val="000000"/>
        </w:rPr>
        <w:t xml:space="preserve">any </w:t>
      </w:r>
      <w:r w:rsidRPr="006C4935">
        <w:rPr>
          <w:rFonts w:cs="Calibri"/>
          <w:color w:val="000000"/>
        </w:rPr>
        <w:t xml:space="preserve">question </w:t>
      </w:r>
      <w:r>
        <w:rPr>
          <w:rFonts w:cs="Calibri"/>
          <w:color w:val="000000"/>
        </w:rPr>
        <w:t xml:space="preserve">(3-6) </w:t>
      </w:r>
      <w:r w:rsidRPr="006C4935">
        <w:rPr>
          <w:rFonts w:cs="Calibri"/>
          <w:color w:val="000000"/>
        </w:rPr>
        <w:t xml:space="preserve">above, your research does not </w:t>
      </w:r>
      <w:r>
        <w:rPr>
          <w:rFonts w:cs="Calibri"/>
          <w:color w:val="000000"/>
        </w:rPr>
        <w:t xml:space="preserve">fall within the federal definition of human </w:t>
      </w:r>
      <w:proofErr w:type="gramStart"/>
      <w:r>
        <w:rPr>
          <w:rFonts w:cs="Calibri"/>
          <w:color w:val="000000"/>
        </w:rPr>
        <w:t>subjects</w:t>
      </w:r>
      <w:proofErr w:type="gramEnd"/>
      <w:r>
        <w:rPr>
          <w:rFonts w:cs="Calibri"/>
          <w:color w:val="000000"/>
        </w:rPr>
        <w:t xml:space="preserve"> research that requires IRB oversight. </w:t>
      </w:r>
      <w:r w:rsidR="004F633D" w:rsidRPr="004F633D">
        <w:rPr>
          <w:rFonts w:cs="Calibri"/>
          <w:color w:val="000000"/>
        </w:rPr>
        <w:t>Skip to the information below question 7 for instructions on how to proceed.</w:t>
      </w:r>
      <w:r w:rsidR="004F633D">
        <w:rPr>
          <w:rFonts w:cs="Calibri"/>
          <w:color w:val="000000"/>
        </w:rPr>
        <w:t xml:space="preserve"> </w:t>
      </w:r>
    </w:p>
    <w:p w14:paraId="1037DBAE" w14:textId="77777777" w:rsidR="006C4935" w:rsidRPr="006C4935" w:rsidRDefault="006C4935" w:rsidP="00EB6A25">
      <w:pPr>
        <w:spacing w:after="0"/>
        <w:rPr>
          <w:rFonts w:cs="Calibri"/>
          <w:color w:val="000000"/>
        </w:rPr>
      </w:pPr>
      <w:r w:rsidRPr="00EB6A25">
        <w:rPr>
          <w:rFonts w:cs="Calibri"/>
          <w:b/>
          <w:color w:val="000000"/>
        </w:rPr>
        <w:t>If you answered “NO”</w:t>
      </w:r>
      <w:r w:rsidRPr="006C4935">
        <w:rPr>
          <w:rFonts w:cs="Calibri"/>
          <w:color w:val="000000"/>
        </w:rPr>
        <w:t xml:space="preserve"> to question</w:t>
      </w:r>
      <w:r>
        <w:rPr>
          <w:rFonts w:cs="Calibri"/>
          <w:color w:val="000000"/>
        </w:rPr>
        <w:t>s</w:t>
      </w:r>
      <w:r w:rsidR="004F633D">
        <w:rPr>
          <w:rFonts w:cs="Calibri"/>
          <w:color w:val="000000"/>
        </w:rPr>
        <w:t xml:space="preserve"> 3-6</w:t>
      </w:r>
      <w:r w:rsidRPr="006C4935">
        <w:rPr>
          <w:rFonts w:cs="Calibri"/>
          <w:color w:val="000000"/>
        </w:rPr>
        <w:t xml:space="preserve">, </w:t>
      </w:r>
      <w:r w:rsidR="00EB6A25">
        <w:rPr>
          <w:rFonts w:cs="Calibri"/>
          <w:color w:val="000000"/>
        </w:rPr>
        <w:t>skip to the next section (Section 2)</w:t>
      </w:r>
      <w:r w:rsidRPr="006C4935">
        <w:rPr>
          <w:rFonts w:cs="Calibri"/>
          <w:color w:val="000000"/>
        </w:rPr>
        <w:t>.</w:t>
      </w:r>
    </w:p>
    <w:p w14:paraId="49F36067" w14:textId="77777777" w:rsidR="006C4935" w:rsidRPr="006C4935" w:rsidRDefault="006C4935" w:rsidP="006C4935">
      <w:pPr>
        <w:autoSpaceDE w:val="0"/>
        <w:autoSpaceDN w:val="0"/>
        <w:adjustRightInd w:val="0"/>
        <w:spacing w:after="0" w:line="240" w:lineRule="auto"/>
        <w:rPr>
          <w:rFonts w:cs="Calibri"/>
          <w:color w:val="000000"/>
        </w:rPr>
      </w:pPr>
    </w:p>
    <w:p w14:paraId="18C6201E" w14:textId="77777777" w:rsidR="006C4935" w:rsidRDefault="00000000" w:rsidP="006C4935">
      <w:pPr>
        <w:pStyle w:val="ListParagraph"/>
        <w:numPr>
          <w:ilvl w:val="0"/>
          <w:numId w:val="28"/>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869183745"/>
        </w:sdtPr>
        <w:sdtContent>
          <w:sdt>
            <w:sdtPr>
              <w:rPr>
                <w:rFonts w:cs="Calibri"/>
                <w:highlight w:val="lightGray"/>
              </w:rPr>
              <w:id w:val="360098214"/>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sidRPr="006C4935">
        <w:rPr>
          <w:rFonts w:cs="Calibri"/>
          <w:color w:val="000000"/>
        </w:rPr>
        <w:t xml:space="preserve">YES </w:t>
      </w:r>
      <w:r w:rsidR="00C91799" w:rsidRPr="006C4935">
        <w:rPr>
          <w:rFonts w:cs="Calibri"/>
          <w:color w:val="000000"/>
        </w:rPr>
        <w:tab/>
      </w:r>
      <w:sdt>
        <w:sdtPr>
          <w:rPr>
            <w:rFonts w:ascii="MS Gothic" w:eastAsia="MS Gothic" w:hAnsi="MS Gothic" w:cs="Calibri"/>
            <w:color w:val="000000"/>
            <w:highlight w:val="lightGray"/>
          </w:rPr>
          <w:id w:val="-384950961"/>
        </w:sdtPr>
        <w:sdtContent>
          <w:sdt>
            <w:sdtPr>
              <w:rPr>
                <w:rFonts w:cs="Calibri"/>
                <w:highlight w:val="lightGray"/>
              </w:rPr>
              <w:id w:val="-163955921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91799" w:rsidRPr="006C4935">
        <w:rPr>
          <w:rFonts w:cs="Calibri"/>
          <w:color w:val="000000"/>
        </w:rPr>
        <w:t xml:space="preserve">NO </w:t>
      </w:r>
      <w:r w:rsidR="00C91799" w:rsidRPr="006C4935">
        <w:rPr>
          <w:rFonts w:cs="Calibri"/>
          <w:color w:val="000000"/>
        </w:rPr>
        <w:tab/>
        <w:t xml:space="preserve">Is the study a systematic investigation, including research development, testing and evaluation, designed to develop or contribute to generalized knowledge? </w:t>
      </w:r>
    </w:p>
    <w:p w14:paraId="03CAEA6E" w14:textId="77777777" w:rsidR="006C4935" w:rsidRDefault="006C4935" w:rsidP="006C4935">
      <w:pPr>
        <w:autoSpaceDE w:val="0"/>
        <w:autoSpaceDN w:val="0"/>
        <w:adjustRightInd w:val="0"/>
        <w:spacing w:after="0" w:line="240" w:lineRule="auto"/>
        <w:ind w:left="0"/>
        <w:rPr>
          <w:rFonts w:cs="Calibri"/>
          <w:b/>
          <w:bCs/>
          <w:color w:val="000000"/>
        </w:rPr>
      </w:pPr>
    </w:p>
    <w:p w14:paraId="1A903509" w14:textId="77777777" w:rsidR="00C91799" w:rsidRPr="006C4935" w:rsidRDefault="00C91799" w:rsidP="00EB6A25">
      <w:pPr>
        <w:autoSpaceDE w:val="0"/>
        <w:autoSpaceDN w:val="0"/>
        <w:adjustRightInd w:val="0"/>
        <w:spacing w:after="120" w:line="240" w:lineRule="auto"/>
        <w:ind w:left="0"/>
        <w:rPr>
          <w:rFonts w:cs="Calibri"/>
          <w:color w:val="000000"/>
        </w:rPr>
      </w:pPr>
      <w:r w:rsidRPr="006C4935">
        <w:rPr>
          <w:rFonts w:cs="Calibri"/>
          <w:b/>
          <w:bCs/>
          <w:color w:val="000000"/>
        </w:rPr>
        <w:t xml:space="preserve">If you answer “YES” to </w:t>
      </w:r>
      <w:r w:rsidR="004F633D">
        <w:rPr>
          <w:rFonts w:cs="Calibri"/>
          <w:b/>
          <w:bCs/>
          <w:color w:val="000000"/>
        </w:rPr>
        <w:t xml:space="preserve">question 7, your work is classified as human subjects research, so continue. </w:t>
      </w:r>
    </w:p>
    <w:p w14:paraId="294F6127" w14:textId="77777777" w:rsidR="00F857C5" w:rsidRDefault="007D1D63" w:rsidP="007D1D63">
      <w:pPr>
        <w:autoSpaceDE w:val="0"/>
        <w:autoSpaceDN w:val="0"/>
        <w:adjustRightInd w:val="0"/>
        <w:spacing w:after="0" w:line="240" w:lineRule="auto"/>
        <w:ind w:left="0"/>
        <w:rPr>
          <w:rFonts w:cs="Calibri"/>
          <w:b/>
          <w:bCs/>
          <w:color w:val="000000"/>
        </w:rPr>
      </w:pPr>
      <w:r w:rsidRPr="007D1D63">
        <w:rPr>
          <w:rFonts w:cs="Calibri"/>
          <w:b/>
          <w:bCs/>
          <w:color w:val="000000"/>
        </w:rPr>
        <w:t>If “NO</w:t>
      </w:r>
      <w:r>
        <w:rPr>
          <w:rFonts w:cs="Calibri"/>
          <w:b/>
          <w:bCs/>
          <w:color w:val="000000"/>
        </w:rPr>
        <w:t>”</w:t>
      </w:r>
      <w:r w:rsidRPr="007D1D63">
        <w:rPr>
          <w:rFonts w:cs="Calibri"/>
          <w:b/>
          <w:bCs/>
          <w:color w:val="000000"/>
        </w:rPr>
        <w:t>, your study is not</w:t>
      </w:r>
      <w:r>
        <w:rPr>
          <w:rFonts w:cs="Calibri"/>
          <w:b/>
          <w:bCs/>
          <w:color w:val="000000"/>
        </w:rPr>
        <w:t xml:space="preserve"> classified as</w:t>
      </w:r>
      <w:r w:rsidRPr="007D1D63">
        <w:rPr>
          <w:rFonts w:cs="Calibri"/>
          <w:b/>
          <w:bCs/>
          <w:color w:val="000000"/>
        </w:rPr>
        <w:t xml:space="preserve"> research and IRB review is not required</w:t>
      </w:r>
      <w:r w:rsidR="004F633D">
        <w:rPr>
          <w:rFonts w:cs="Calibri"/>
          <w:b/>
          <w:bCs/>
          <w:color w:val="000000"/>
        </w:rPr>
        <w:t xml:space="preserve"> by federal law</w:t>
      </w:r>
      <w:r w:rsidR="00F857C5">
        <w:rPr>
          <w:rFonts w:cs="Calibri"/>
          <w:b/>
          <w:bCs/>
          <w:color w:val="000000"/>
        </w:rPr>
        <w:t xml:space="preserve">. You do not need to continue with this form, and you do not need to send it to the IRB unless </w:t>
      </w:r>
      <w:r w:rsidR="004F633D">
        <w:rPr>
          <w:rFonts w:cs="Calibri"/>
          <w:b/>
          <w:bCs/>
          <w:color w:val="000000"/>
        </w:rPr>
        <w:t xml:space="preserve">you desire </w:t>
      </w:r>
      <w:r w:rsidR="00F857C5">
        <w:rPr>
          <w:rFonts w:cs="Calibri"/>
          <w:b/>
          <w:bCs/>
          <w:color w:val="000000"/>
        </w:rPr>
        <w:t xml:space="preserve">one of the following </w:t>
      </w:r>
      <w:r w:rsidR="004F633D">
        <w:rPr>
          <w:rFonts w:cs="Calibri"/>
          <w:b/>
          <w:bCs/>
          <w:color w:val="000000"/>
        </w:rPr>
        <w:t>actions from the IRB</w:t>
      </w:r>
      <w:r w:rsidR="00F857C5">
        <w:rPr>
          <w:rFonts w:cs="Calibri"/>
          <w:b/>
          <w:bCs/>
          <w:color w:val="000000"/>
        </w:rPr>
        <w:t>:</w:t>
      </w:r>
    </w:p>
    <w:p w14:paraId="654EE890" w14:textId="77777777" w:rsidR="004F633D" w:rsidRPr="00964C98" w:rsidRDefault="00000000" w:rsidP="00964C98">
      <w:pPr>
        <w:pStyle w:val="Default"/>
        <w:ind w:left="720"/>
        <w:rPr>
          <w:rFonts w:ascii="Calibri" w:hAnsi="Calibri" w:cs="Calibri"/>
          <w:sz w:val="22"/>
          <w:szCs w:val="22"/>
        </w:rPr>
      </w:pPr>
      <w:sdt>
        <w:sdtPr>
          <w:rPr>
            <w:rFonts w:ascii="Calibri" w:hAnsi="Calibri" w:cs="Calibri"/>
            <w:sz w:val="22"/>
            <w:szCs w:val="22"/>
            <w:highlight w:val="lightGray"/>
          </w:rPr>
          <w:id w:val="427242971"/>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r w:rsidR="005C3902">
        <w:rPr>
          <w:rFonts w:ascii="Calibri" w:hAnsi="Calibri" w:cs="Calibri"/>
          <w:sz w:val="22"/>
          <w:szCs w:val="22"/>
        </w:rPr>
        <w:t xml:space="preserve"> </w:t>
      </w:r>
      <w:r w:rsidR="004F633D">
        <w:rPr>
          <w:rFonts w:ascii="Calibri" w:hAnsi="Calibri" w:cs="Calibri"/>
          <w:sz w:val="22"/>
          <w:szCs w:val="22"/>
        </w:rPr>
        <w:t>Get</w:t>
      </w:r>
      <w:r w:rsidR="004F633D" w:rsidRPr="00514936">
        <w:rPr>
          <w:rFonts w:ascii="Calibri" w:hAnsi="Calibri" w:cs="Calibri"/>
          <w:sz w:val="22"/>
          <w:szCs w:val="22"/>
        </w:rPr>
        <w:t xml:space="preserve"> a </w:t>
      </w:r>
      <w:r w:rsidR="004F633D">
        <w:rPr>
          <w:rFonts w:ascii="Calibri" w:hAnsi="Calibri" w:cs="Calibri"/>
          <w:sz w:val="22"/>
          <w:szCs w:val="22"/>
        </w:rPr>
        <w:t xml:space="preserve">‘not human subjects research’ </w:t>
      </w:r>
      <w:r w:rsidR="004F633D" w:rsidRPr="00514936">
        <w:rPr>
          <w:rFonts w:ascii="Calibri" w:hAnsi="Calibri" w:cs="Calibri"/>
          <w:sz w:val="22"/>
          <w:szCs w:val="22"/>
        </w:rPr>
        <w:t>letter from the IRB</w:t>
      </w:r>
      <w:r w:rsidR="004F633D">
        <w:rPr>
          <w:rFonts w:ascii="Calibri" w:hAnsi="Calibri" w:cs="Calibri"/>
          <w:sz w:val="22"/>
          <w:szCs w:val="22"/>
        </w:rPr>
        <w:t xml:space="preserve"> for documentation</w:t>
      </w:r>
      <w:r w:rsidR="000742E4">
        <w:rPr>
          <w:rFonts w:ascii="Calibri" w:hAnsi="Calibri" w:cs="Calibri"/>
          <w:sz w:val="22"/>
          <w:szCs w:val="22"/>
        </w:rPr>
        <w:t xml:space="preserve"> required by a funding agency,</w:t>
      </w:r>
      <w:r w:rsidR="004F633D">
        <w:rPr>
          <w:rFonts w:ascii="Calibri" w:hAnsi="Calibri" w:cs="Calibri"/>
          <w:sz w:val="22"/>
          <w:szCs w:val="22"/>
        </w:rPr>
        <w:t xml:space="preserve"> publishing/conference/education organization</w:t>
      </w:r>
      <w:r w:rsidR="000742E4">
        <w:rPr>
          <w:rFonts w:ascii="Calibri" w:hAnsi="Calibri" w:cs="Calibri"/>
          <w:sz w:val="22"/>
          <w:szCs w:val="22"/>
        </w:rPr>
        <w:t>, or any other reason</w:t>
      </w:r>
      <w:r w:rsidR="004F633D" w:rsidRPr="00964C98">
        <w:rPr>
          <w:rFonts w:ascii="Calibri" w:hAnsi="Calibri" w:cs="Calibri"/>
          <w:sz w:val="22"/>
          <w:szCs w:val="22"/>
        </w:rPr>
        <w:t>.</w:t>
      </w:r>
      <w:r w:rsidR="000742E4" w:rsidRPr="00964C98">
        <w:rPr>
          <w:rFonts w:ascii="Calibri" w:hAnsi="Calibri" w:cs="Calibri"/>
          <w:sz w:val="22"/>
          <w:szCs w:val="22"/>
        </w:rPr>
        <w:t xml:space="preserve"> A</w:t>
      </w:r>
      <w:r w:rsidR="004F633D" w:rsidRPr="00964C98">
        <w:rPr>
          <w:rFonts w:ascii="Calibri" w:hAnsi="Calibri" w:cs="Calibri"/>
          <w:sz w:val="22"/>
          <w:szCs w:val="22"/>
        </w:rPr>
        <w:t>nswer the question</w:t>
      </w:r>
      <w:r w:rsidR="00964C98" w:rsidRPr="00964C98">
        <w:rPr>
          <w:rFonts w:ascii="Calibri" w:hAnsi="Calibri" w:cs="Calibri"/>
          <w:sz w:val="22"/>
          <w:szCs w:val="22"/>
        </w:rPr>
        <w:t>s in Section 3 ‘Study Description’ and return this form</w:t>
      </w:r>
      <w:r w:rsidR="00964C98">
        <w:rPr>
          <w:rFonts w:ascii="Calibri" w:hAnsi="Calibri" w:cs="Calibri"/>
          <w:sz w:val="22"/>
          <w:szCs w:val="22"/>
        </w:rPr>
        <w:t>.</w:t>
      </w:r>
    </w:p>
    <w:p w14:paraId="1F3CBC86" w14:textId="77777777" w:rsidR="007D1D63" w:rsidRDefault="007D1D63" w:rsidP="007D1D63">
      <w:pPr>
        <w:pStyle w:val="Default"/>
        <w:ind w:left="0"/>
        <w:jc w:val="both"/>
        <w:rPr>
          <w:rFonts w:ascii="Calibri" w:hAnsi="Calibri" w:cs="Calibri"/>
          <w:b/>
          <w:bCs/>
          <w:sz w:val="22"/>
          <w:szCs w:val="22"/>
        </w:rPr>
      </w:pPr>
    </w:p>
    <w:p w14:paraId="78191CD8" w14:textId="77777777" w:rsidR="00D675DA" w:rsidRDefault="00D675DA" w:rsidP="00D675DA">
      <w:pPr>
        <w:pStyle w:val="Default"/>
        <w:ind w:left="0"/>
        <w:jc w:val="both"/>
        <w:rPr>
          <w:rFonts w:ascii="Calibri" w:hAnsi="Calibri" w:cs="Calibri"/>
          <w:b/>
          <w:bCs/>
          <w:sz w:val="22"/>
          <w:szCs w:val="22"/>
        </w:rPr>
      </w:pPr>
    </w:p>
    <w:p w14:paraId="76748533" w14:textId="77777777" w:rsidR="000742E4" w:rsidRDefault="000742E4" w:rsidP="00D675DA">
      <w:pPr>
        <w:pStyle w:val="Default"/>
        <w:ind w:left="0"/>
        <w:jc w:val="both"/>
        <w:rPr>
          <w:rFonts w:ascii="Calibri" w:hAnsi="Calibri" w:cs="Calibri"/>
          <w:b/>
          <w:bCs/>
          <w:sz w:val="22"/>
          <w:szCs w:val="22"/>
        </w:rPr>
      </w:pPr>
    </w:p>
    <w:p w14:paraId="6F26E3BF" w14:textId="77777777" w:rsidR="00D675DA" w:rsidRDefault="00D675DA" w:rsidP="00D675DA">
      <w:pPr>
        <w:pStyle w:val="Default"/>
        <w:ind w:left="0"/>
        <w:jc w:val="both"/>
        <w:rPr>
          <w:rFonts w:ascii="Calibri" w:hAnsi="Calibri" w:cs="Calibri"/>
          <w:b/>
          <w:bCs/>
          <w:sz w:val="22"/>
          <w:szCs w:val="22"/>
        </w:rPr>
      </w:pPr>
    </w:p>
    <w:p w14:paraId="41FBF7B8" w14:textId="77777777" w:rsidR="00D675DA" w:rsidRDefault="00D675DA" w:rsidP="00D675DA">
      <w:pPr>
        <w:autoSpaceDE w:val="0"/>
        <w:autoSpaceDN w:val="0"/>
        <w:adjustRightInd w:val="0"/>
        <w:spacing w:after="0" w:line="240" w:lineRule="auto"/>
        <w:rPr>
          <w:rFonts w:cs="Calibri"/>
          <w:b/>
          <w:bCs/>
        </w:rPr>
      </w:pPr>
    </w:p>
    <w:p w14:paraId="7A5B25E2" w14:textId="77777777" w:rsidR="00964C98" w:rsidRDefault="00964C98">
      <w:pPr>
        <w:spacing w:after="0" w:line="240" w:lineRule="auto"/>
        <w:ind w:left="0"/>
        <w:rPr>
          <w:rFonts w:asciiTheme="minorHAnsi" w:hAnsiTheme="minorHAnsi"/>
          <w:bCs/>
        </w:rPr>
      </w:pPr>
      <w:r>
        <w:rPr>
          <w:rFonts w:asciiTheme="minorHAnsi" w:hAnsiTheme="minorHAnsi"/>
          <w:bCs/>
        </w:rPr>
        <w:br w:type="page"/>
      </w:r>
    </w:p>
    <w:p w14:paraId="15C9395A" w14:textId="77777777" w:rsidR="00D675DA" w:rsidRDefault="00D675DA" w:rsidP="00D675DA">
      <w:pPr>
        <w:pStyle w:val="Default"/>
        <w:ind w:left="0"/>
        <w:jc w:val="both"/>
        <w:rPr>
          <w:rFonts w:asciiTheme="minorHAnsi" w:hAnsiTheme="minorHAnsi"/>
          <w:bCs/>
          <w:color w:val="auto"/>
          <w:sz w:val="22"/>
          <w:szCs w:val="22"/>
        </w:rPr>
      </w:pPr>
    </w:p>
    <w:p w14:paraId="63A9FB0C" w14:textId="77777777" w:rsidR="00D675DA" w:rsidRDefault="009D61E3" w:rsidP="00D675DA">
      <w:pPr>
        <w:pStyle w:val="Default"/>
        <w:ind w:left="0"/>
        <w:jc w:val="both"/>
        <w:rPr>
          <w:rFonts w:asciiTheme="minorHAnsi" w:hAnsiTheme="minorHAnsi"/>
          <w:bCs/>
          <w:color w:val="auto"/>
          <w:sz w:val="22"/>
          <w:szCs w:val="22"/>
        </w:rPr>
      </w:pPr>
      <w:r>
        <w:rPr>
          <w:rFonts w:asciiTheme="minorHAnsi" w:hAnsiTheme="minorHAnsi"/>
          <w:noProof/>
        </w:rPr>
        <mc:AlternateContent>
          <mc:Choice Requires="wps">
            <w:drawing>
              <wp:inline distT="0" distB="0" distL="0" distR="0" wp14:anchorId="31AE07B5" wp14:editId="7C6A6BA3">
                <wp:extent cx="6353175" cy="352425"/>
                <wp:effectExtent l="11430" t="8255" r="7620" b="10795"/>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52425"/>
                        </a:xfrm>
                        <a:prstGeom prst="flowChartProcess">
                          <a:avLst/>
                        </a:prstGeom>
                        <a:solidFill>
                          <a:schemeClr val="accent1">
                            <a:lumMod val="20000"/>
                            <a:lumOff val="80000"/>
                          </a:schemeClr>
                        </a:solidFill>
                        <a:ln w="9525">
                          <a:solidFill>
                            <a:srgbClr val="000000"/>
                          </a:solidFill>
                          <a:miter lim="800000"/>
                          <a:headEnd/>
                          <a:tailEnd/>
                        </a:ln>
                      </wps:spPr>
                      <wps:txbx>
                        <w:txbxContent>
                          <w:p w14:paraId="3987345B" w14:textId="77777777" w:rsidR="00345345" w:rsidRPr="00E82887" w:rsidRDefault="00345345" w:rsidP="00415193">
                            <w:pPr>
                              <w:pStyle w:val="Heading2"/>
                            </w:pPr>
                            <w:r w:rsidRPr="00587F6C">
                              <w:t xml:space="preserve">SECTION </w:t>
                            </w:r>
                            <w:r>
                              <w:t>2</w:t>
                            </w:r>
                            <w:r w:rsidRPr="00587F6C">
                              <w:t>.</w:t>
                            </w:r>
                            <w:r>
                              <w:t xml:space="preserve"> </w:t>
                            </w:r>
                            <w:r w:rsidRPr="00E82887">
                              <w:t xml:space="preserve"> </w:t>
                            </w:r>
                            <w:r>
                              <w:t>Does the study qualify for exempt status?</w:t>
                            </w:r>
                          </w:p>
                        </w:txbxContent>
                      </wps:txbx>
                      <wps:bodyPr rot="0" vert="horz" wrap="square" lIns="91440" tIns="45720" rIns="91440" bIns="45720" anchor="t" anchorCtr="0" upright="1">
                        <a:noAutofit/>
                      </wps:bodyPr>
                    </wps:wsp>
                  </a:graphicData>
                </a:graphic>
              </wp:inline>
            </w:drawing>
          </mc:Choice>
          <mc:Fallback>
            <w:pict>
              <v:shape w14:anchorId="31AE07B5" id="AutoShape 7" o:spid="_x0000_s1028" type="#_x0000_t109" style="width:500.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" fillcolor="#dbe5f1 [660]">
                <v:textbox>
                  <w:txbxContent>
                    <w:p w14:paraId="3987345B" w14:textId="77777777" w:rsidR="00345345" w:rsidRPr="00E82887" w:rsidRDefault="00345345" w:rsidP="00415193">
                      <w:pPr>
                        <w:pStyle w:val="Heading2"/>
                      </w:pPr>
                      <w:r w:rsidRPr="00587F6C">
                        <w:t xml:space="preserve">SECTION </w:t>
                      </w:r>
                      <w:r>
                        <w:t>2</w:t>
                      </w:r>
                      <w:r w:rsidRPr="00587F6C">
                        <w:t>.</w:t>
                      </w:r>
                      <w:r>
                        <w:t xml:space="preserve"> </w:t>
                      </w:r>
                      <w:r w:rsidRPr="00E82887">
                        <w:t xml:space="preserve"> </w:t>
                      </w:r>
                      <w:r>
                        <w:t>Does the study qualify for exempt status?</w:t>
                      </w:r>
                    </w:p>
                  </w:txbxContent>
                </v:textbox>
                <w10:anchorlock/>
              </v:shape>
            </w:pict>
          </mc:Fallback>
        </mc:AlternateContent>
      </w:r>
    </w:p>
    <w:p w14:paraId="0B10F4E6" w14:textId="77777777" w:rsidR="00137D05" w:rsidRDefault="00137D05" w:rsidP="00137D05">
      <w:pPr>
        <w:spacing w:after="0" w:line="240" w:lineRule="auto"/>
        <w:ind w:left="0"/>
        <w:rPr>
          <w:rFonts w:cs="Calibri"/>
          <w:b/>
          <w:bCs/>
        </w:rPr>
      </w:pPr>
      <w:r>
        <w:rPr>
          <w:b/>
          <w:bCs/>
          <w:i/>
          <w:iCs/>
        </w:rPr>
        <w:t>Federal regulations specify that certain types of research can never be given exempt status. To determine if your study is exempt, answer the following screening questions.</w:t>
      </w:r>
    </w:p>
    <w:p w14:paraId="248FC07F" w14:textId="77777777" w:rsidR="00137D05" w:rsidRPr="00137D05" w:rsidRDefault="00137D05" w:rsidP="00137D05">
      <w:pPr>
        <w:autoSpaceDE w:val="0"/>
        <w:autoSpaceDN w:val="0"/>
        <w:adjustRightInd w:val="0"/>
        <w:spacing w:after="0" w:line="240" w:lineRule="auto"/>
        <w:rPr>
          <w:rFonts w:cs="Calibri"/>
          <w:color w:val="000000"/>
        </w:rPr>
      </w:pPr>
      <w:r>
        <w:rPr>
          <w:rFonts w:cs="Calibri"/>
          <w:color w:val="000000"/>
        </w:rPr>
        <w:t>8</w:t>
      </w:r>
      <w:r w:rsidRPr="00137D05">
        <w:rPr>
          <w:rFonts w:cs="Calibri"/>
          <w:color w:val="000000"/>
        </w:rPr>
        <w:t>.</w:t>
      </w:r>
      <w:r>
        <w:rPr>
          <w:rFonts w:cs="Calibri"/>
          <w:color w:val="000000"/>
        </w:rPr>
        <w:tab/>
      </w:r>
      <w:sdt>
        <w:sdtPr>
          <w:rPr>
            <w:rFonts w:ascii="MS Gothic" w:eastAsia="MS Gothic" w:hAnsi="MS Gothic" w:cs="Calibri"/>
            <w:color w:val="000000"/>
            <w:highlight w:val="lightGray"/>
          </w:rPr>
          <w:id w:val="1754937993"/>
        </w:sdtPr>
        <w:sdtContent>
          <w:sdt>
            <w:sdtPr>
              <w:rPr>
                <w:rFonts w:cs="Calibri"/>
                <w:highlight w:val="lightGray"/>
              </w:rPr>
              <w:id w:val="181753553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Pr="00137D05">
        <w:rPr>
          <w:rFonts w:cs="Calibri"/>
          <w:color w:val="000000"/>
        </w:rPr>
        <w:t xml:space="preserve"> YES </w:t>
      </w:r>
      <w:r w:rsidRPr="00137D05">
        <w:rPr>
          <w:rFonts w:cs="Calibri"/>
          <w:color w:val="000000"/>
        </w:rPr>
        <w:tab/>
      </w:r>
      <w:sdt>
        <w:sdtPr>
          <w:rPr>
            <w:rFonts w:ascii="MS Gothic" w:eastAsia="MS Gothic" w:hAnsi="MS Gothic" w:cs="Calibri"/>
            <w:color w:val="000000"/>
            <w:highlight w:val="lightGray"/>
          </w:rPr>
          <w:id w:val="-247187418"/>
        </w:sdtPr>
        <w:sdtContent>
          <w:sdt>
            <w:sdtPr>
              <w:rPr>
                <w:rFonts w:cs="Calibri"/>
                <w:highlight w:val="lightGray"/>
              </w:rPr>
              <w:id w:val="117189174"/>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Pr="00137D05">
        <w:rPr>
          <w:rFonts w:cs="Calibri"/>
          <w:color w:val="000000"/>
        </w:rPr>
        <w:t xml:space="preserve"> NO </w:t>
      </w:r>
      <w:r w:rsidRPr="00137D05">
        <w:rPr>
          <w:rFonts w:cs="Calibri"/>
          <w:color w:val="000000"/>
        </w:rPr>
        <w:tab/>
        <w:t>Are participants involved who may not be legally/mentally/cognitively</w:t>
      </w:r>
      <w:r>
        <w:rPr>
          <w:rFonts w:cs="Calibri"/>
          <w:color w:val="000000"/>
        </w:rPr>
        <w:t xml:space="preserve"> </w:t>
      </w:r>
      <w:r w:rsidRPr="00137D05">
        <w:rPr>
          <w:rFonts w:cs="Calibri"/>
          <w:color w:val="000000"/>
        </w:rPr>
        <w:t>competent?</w:t>
      </w:r>
    </w:p>
    <w:p w14:paraId="39D890AB" w14:textId="77777777" w:rsidR="00137D05" w:rsidRPr="00137D05" w:rsidRDefault="00137D05" w:rsidP="00137D05">
      <w:pPr>
        <w:autoSpaceDE w:val="0"/>
        <w:autoSpaceDN w:val="0"/>
        <w:adjustRightInd w:val="0"/>
        <w:spacing w:after="0" w:line="240" w:lineRule="auto"/>
        <w:rPr>
          <w:rFonts w:cs="Calibri"/>
          <w:color w:val="000000"/>
          <w:highlight w:val="yellow"/>
        </w:rPr>
      </w:pPr>
      <w:r>
        <w:rPr>
          <w:rFonts w:cs="Calibri"/>
          <w:color w:val="000000"/>
        </w:rPr>
        <w:t>9</w:t>
      </w:r>
      <w:r w:rsidRPr="00137D05">
        <w:rPr>
          <w:rFonts w:cs="Calibri"/>
          <w:color w:val="000000"/>
        </w:rPr>
        <w:t xml:space="preserve">. </w:t>
      </w:r>
      <w:r w:rsidRPr="00137D05">
        <w:rPr>
          <w:rFonts w:cs="Calibri"/>
          <w:color w:val="000000"/>
        </w:rPr>
        <w:tab/>
      </w:r>
      <w:sdt>
        <w:sdtPr>
          <w:rPr>
            <w:rFonts w:ascii="MS Gothic" w:eastAsia="MS Gothic" w:hAnsi="MS Gothic" w:cs="Calibri"/>
            <w:color w:val="000000"/>
            <w:highlight w:val="lightGray"/>
          </w:rPr>
          <w:id w:val="-891581770"/>
        </w:sdtPr>
        <w:sdtContent>
          <w:sdt>
            <w:sdtPr>
              <w:rPr>
                <w:rFonts w:cs="Calibri"/>
                <w:highlight w:val="lightGray"/>
              </w:rPr>
              <w:id w:val="-1358727113"/>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Pr="00137D05">
        <w:rPr>
          <w:rFonts w:cs="Calibri"/>
          <w:color w:val="000000"/>
        </w:rPr>
        <w:t xml:space="preserve"> YES </w:t>
      </w:r>
      <w:r w:rsidRPr="00137D05">
        <w:rPr>
          <w:rFonts w:cs="Calibri"/>
          <w:color w:val="000000"/>
        </w:rPr>
        <w:tab/>
      </w:r>
      <w:sdt>
        <w:sdtPr>
          <w:rPr>
            <w:rFonts w:ascii="MS Gothic" w:eastAsia="MS Gothic" w:hAnsi="MS Gothic" w:cs="Calibri"/>
            <w:color w:val="000000"/>
            <w:highlight w:val="lightGray"/>
          </w:rPr>
          <w:id w:val="1630052425"/>
        </w:sdtPr>
        <w:sdtContent>
          <w:sdt>
            <w:sdtPr>
              <w:rPr>
                <w:rFonts w:cs="Calibri"/>
                <w:highlight w:val="lightGray"/>
              </w:rPr>
              <w:id w:val="734747128"/>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Pr="00137D05">
        <w:rPr>
          <w:rFonts w:cs="Calibri"/>
          <w:color w:val="000000"/>
        </w:rPr>
        <w:t xml:space="preserve"> NO </w:t>
      </w:r>
      <w:r w:rsidRPr="00137D05">
        <w:rPr>
          <w:rFonts w:cs="Calibri"/>
          <w:color w:val="000000"/>
        </w:rPr>
        <w:tab/>
        <w:t>Will blood/body fluids be drawn?</w:t>
      </w:r>
    </w:p>
    <w:p w14:paraId="4432C35E" w14:textId="77777777" w:rsidR="00137D05" w:rsidRDefault="00000000" w:rsidP="00137D05">
      <w:pPr>
        <w:pStyle w:val="ListParagraph"/>
        <w:numPr>
          <w:ilvl w:val="0"/>
          <w:numId w:val="35"/>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713347212"/>
        </w:sdtPr>
        <w:sdtContent>
          <w:sdt>
            <w:sdtPr>
              <w:rPr>
                <w:rFonts w:cs="Calibri"/>
                <w:highlight w:val="lightGray"/>
              </w:rPr>
              <w:id w:val="-47283019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137D05" w:rsidRPr="006C4935">
        <w:rPr>
          <w:rFonts w:cs="Calibri"/>
          <w:color w:val="000000"/>
        </w:rPr>
        <w:t xml:space="preserve">YES </w:t>
      </w:r>
      <w:r w:rsidR="00137D05" w:rsidRPr="006C4935">
        <w:rPr>
          <w:rFonts w:cs="Calibri"/>
          <w:color w:val="000000"/>
        </w:rPr>
        <w:tab/>
      </w:r>
      <w:sdt>
        <w:sdtPr>
          <w:rPr>
            <w:rFonts w:ascii="MS Gothic" w:eastAsia="MS Gothic" w:hAnsi="MS Gothic" w:cs="Calibri"/>
            <w:color w:val="000000"/>
            <w:highlight w:val="lightGray"/>
          </w:rPr>
          <w:id w:val="-1215661248"/>
        </w:sdtPr>
        <w:sdtContent>
          <w:sdt>
            <w:sdtPr>
              <w:rPr>
                <w:rFonts w:cs="Calibri"/>
                <w:highlight w:val="lightGray"/>
              </w:rPr>
              <w:id w:val="-99973015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137D05" w:rsidRPr="006C4935">
        <w:rPr>
          <w:rFonts w:cs="Calibri"/>
          <w:color w:val="000000"/>
        </w:rPr>
        <w:t xml:space="preserve">NO </w:t>
      </w:r>
      <w:r w:rsidR="00137D05" w:rsidRPr="006C4935">
        <w:rPr>
          <w:rFonts w:cs="Calibri"/>
          <w:color w:val="000000"/>
        </w:rPr>
        <w:tab/>
      </w:r>
      <w:r w:rsidR="00137D05">
        <w:rPr>
          <w:rFonts w:cs="Calibri"/>
          <w:color w:val="000000"/>
        </w:rPr>
        <w:t xml:space="preserve">Is there a </w:t>
      </w:r>
      <w:r w:rsidR="00137D05" w:rsidRPr="000742E4">
        <w:rPr>
          <w:rFonts w:cs="Calibri"/>
          <w:b/>
          <w:color w:val="000000"/>
        </w:rPr>
        <w:t>funding agency, law, or government official</w:t>
      </w:r>
      <w:r w:rsidR="00137D05">
        <w:rPr>
          <w:rFonts w:cs="Calibri"/>
          <w:color w:val="000000"/>
        </w:rPr>
        <w:t xml:space="preserve"> who has said you cannot consider this research exempt? </w:t>
      </w:r>
    </w:p>
    <w:p w14:paraId="6A7DBF6B" w14:textId="77777777" w:rsidR="00137D05" w:rsidRPr="000742E4" w:rsidRDefault="00000000" w:rsidP="00137D05">
      <w:pPr>
        <w:pStyle w:val="ListParagraph"/>
        <w:numPr>
          <w:ilvl w:val="0"/>
          <w:numId w:val="35"/>
        </w:numPr>
        <w:autoSpaceDE w:val="0"/>
        <w:autoSpaceDN w:val="0"/>
        <w:adjustRightInd w:val="0"/>
        <w:spacing w:after="0" w:line="240" w:lineRule="auto"/>
        <w:rPr>
          <w:rFonts w:cs="Calibri"/>
          <w:color w:val="000000"/>
        </w:rPr>
      </w:pPr>
      <w:sdt>
        <w:sdtPr>
          <w:rPr>
            <w:rFonts w:ascii="MS Gothic" w:eastAsia="MS Gothic" w:hAnsi="MS Gothic" w:cs="Calibri"/>
            <w:color w:val="000000"/>
            <w:highlight w:val="lightGray"/>
          </w:rPr>
          <w:id w:val="-1544588812"/>
        </w:sdtPr>
        <w:sdtContent>
          <w:sdt>
            <w:sdtPr>
              <w:rPr>
                <w:rFonts w:cs="Calibri"/>
                <w:highlight w:val="lightGray"/>
              </w:rPr>
              <w:id w:val="-149934898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137D05" w:rsidRPr="006C4935">
        <w:rPr>
          <w:rFonts w:cs="Calibri"/>
          <w:color w:val="000000"/>
        </w:rPr>
        <w:t xml:space="preserve">YES </w:t>
      </w:r>
      <w:r w:rsidR="00137D05" w:rsidRPr="006C4935">
        <w:rPr>
          <w:rFonts w:cs="Calibri"/>
          <w:color w:val="000000"/>
        </w:rPr>
        <w:tab/>
      </w:r>
      <w:sdt>
        <w:sdtPr>
          <w:rPr>
            <w:rFonts w:ascii="MS Gothic" w:eastAsia="MS Gothic" w:hAnsi="MS Gothic" w:cs="Calibri"/>
            <w:color w:val="000000"/>
            <w:highlight w:val="lightGray"/>
          </w:rPr>
          <w:id w:val="142009066"/>
        </w:sdtPr>
        <w:sdtContent>
          <w:sdt>
            <w:sdtPr>
              <w:rPr>
                <w:rFonts w:cs="Calibri"/>
                <w:highlight w:val="lightGray"/>
              </w:rPr>
              <w:id w:val="-129636284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137D05" w:rsidRPr="006C4935">
        <w:rPr>
          <w:rFonts w:cs="Calibri"/>
          <w:color w:val="000000"/>
        </w:rPr>
        <w:t xml:space="preserve">NO </w:t>
      </w:r>
      <w:r w:rsidR="00137D05" w:rsidRPr="006C4935">
        <w:rPr>
          <w:rFonts w:cs="Calibri"/>
          <w:color w:val="000000"/>
        </w:rPr>
        <w:tab/>
      </w:r>
      <w:r w:rsidR="00137D05">
        <w:rPr>
          <w:rFonts w:cs="Calibri"/>
          <w:color w:val="000000"/>
        </w:rPr>
        <w:t xml:space="preserve">Does the proposed work include </w:t>
      </w:r>
      <w:r w:rsidR="00137D05" w:rsidRPr="000742E4">
        <w:rPr>
          <w:rFonts w:cs="Calibri"/>
          <w:b/>
          <w:color w:val="000000"/>
        </w:rPr>
        <w:t xml:space="preserve">prisoners </w:t>
      </w:r>
      <w:r w:rsidR="00137D05">
        <w:rPr>
          <w:rFonts w:cs="Calibri"/>
          <w:b/>
          <w:color w:val="000000"/>
        </w:rPr>
        <w:t>by</w:t>
      </w:r>
      <w:r w:rsidR="00137D05" w:rsidRPr="000742E4">
        <w:rPr>
          <w:rFonts w:cs="Calibri"/>
          <w:b/>
          <w:color w:val="000000"/>
        </w:rPr>
        <w:t xml:space="preserve"> design</w:t>
      </w:r>
      <w:r w:rsidR="00137D05">
        <w:rPr>
          <w:rFonts w:cs="Calibri"/>
          <w:color w:val="000000"/>
        </w:rPr>
        <w:t>? Do not check YES if prisoners might be incidentally involved</w:t>
      </w:r>
      <w:r w:rsidR="00137D05">
        <w:rPr>
          <w:rFonts w:cs="Calibri"/>
          <w:b/>
          <w:color w:val="000000"/>
        </w:rPr>
        <w:t>.</w:t>
      </w:r>
    </w:p>
    <w:p w14:paraId="752556A4" w14:textId="77777777" w:rsidR="00137D05" w:rsidRPr="00EB6A25" w:rsidRDefault="00137D05" w:rsidP="00137D05">
      <w:pPr>
        <w:autoSpaceDE w:val="0"/>
        <w:autoSpaceDN w:val="0"/>
        <w:adjustRightInd w:val="0"/>
        <w:spacing w:after="0" w:line="240" w:lineRule="auto"/>
        <w:rPr>
          <w:rFonts w:cs="Calibri"/>
          <w:color w:val="000000"/>
          <w:highlight w:val="yellow"/>
        </w:rPr>
      </w:pPr>
    </w:p>
    <w:p w14:paraId="3479CB90" w14:textId="77777777" w:rsidR="00137D05" w:rsidRPr="00137D05" w:rsidRDefault="00137D05" w:rsidP="00137D05">
      <w:pPr>
        <w:autoSpaceDE w:val="0"/>
        <w:autoSpaceDN w:val="0"/>
        <w:adjustRightInd w:val="0"/>
        <w:spacing w:after="0" w:line="240" w:lineRule="auto"/>
        <w:ind w:left="0"/>
        <w:rPr>
          <w:rFonts w:cs="Calibri"/>
          <w:color w:val="000000"/>
        </w:rPr>
      </w:pPr>
      <w:r w:rsidRPr="00137D05">
        <w:rPr>
          <w:rFonts w:cs="Calibri"/>
          <w:b/>
          <w:bCs/>
          <w:color w:val="000000"/>
        </w:rPr>
        <w:t xml:space="preserve">If </w:t>
      </w:r>
      <w:r w:rsidRPr="00137D05">
        <w:rPr>
          <w:rFonts w:cs="Calibri"/>
          <w:b/>
          <w:bCs/>
          <w:color w:val="000000"/>
          <w:u w:val="single"/>
        </w:rPr>
        <w:t>any</w:t>
      </w:r>
      <w:r w:rsidRPr="00137D05">
        <w:rPr>
          <w:rFonts w:cs="Calibri"/>
          <w:b/>
          <w:bCs/>
          <w:color w:val="000000"/>
        </w:rPr>
        <w:t xml:space="preserve"> answers to questions 8-11 are “YES”, your research is NOT exempt. Do not submit this form. You need to fill out the non-exempt application. </w:t>
      </w:r>
    </w:p>
    <w:p w14:paraId="3F832210" w14:textId="77777777" w:rsidR="00137D05" w:rsidRPr="00137D05" w:rsidRDefault="00137D05" w:rsidP="00137D05">
      <w:pPr>
        <w:autoSpaceDE w:val="0"/>
        <w:autoSpaceDN w:val="0"/>
        <w:adjustRightInd w:val="0"/>
        <w:spacing w:after="0" w:line="240" w:lineRule="auto"/>
        <w:rPr>
          <w:rFonts w:cs="Calibri"/>
          <w:b/>
          <w:bCs/>
          <w:color w:val="000000"/>
          <w:sz w:val="8"/>
          <w:highlight w:val="yellow"/>
        </w:rPr>
      </w:pPr>
    </w:p>
    <w:p w14:paraId="24BE95FB" w14:textId="77777777" w:rsidR="00137D05" w:rsidRDefault="00137D05" w:rsidP="00137D05">
      <w:pPr>
        <w:autoSpaceDE w:val="0"/>
        <w:autoSpaceDN w:val="0"/>
        <w:adjustRightInd w:val="0"/>
        <w:spacing w:after="0" w:line="240" w:lineRule="auto"/>
        <w:ind w:left="0"/>
        <w:rPr>
          <w:rFonts w:cs="Calibri"/>
          <w:color w:val="000000"/>
        </w:rPr>
      </w:pPr>
      <w:r w:rsidRPr="00137D05">
        <w:rPr>
          <w:rFonts w:cs="Calibri"/>
          <w:b/>
          <w:bCs/>
          <w:color w:val="000000"/>
        </w:rPr>
        <w:t xml:space="preserve">If </w:t>
      </w:r>
      <w:r w:rsidRPr="00137D05">
        <w:rPr>
          <w:rFonts w:cs="Calibri"/>
          <w:b/>
          <w:bCs/>
          <w:color w:val="000000"/>
          <w:u w:val="single"/>
        </w:rPr>
        <w:t>all</w:t>
      </w:r>
      <w:r w:rsidRPr="00137D05">
        <w:rPr>
          <w:rFonts w:cs="Calibri"/>
          <w:b/>
          <w:bCs/>
          <w:color w:val="000000"/>
        </w:rPr>
        <w:t xml:space="preserve"> answers to questions 8-11 are “NO”, proceed to </w:t>
      </w:r>
      <w:r>
        <w:rPr>
          <w:rFonts w:cs="Calibri"/>
          <w:b/>
          <w:bCs/>
          <w:color w:val="000000"/>
        </w:rPr>
        <w:t>the checklist below</w:t>
      </w:r>
      <w:r w:rsidRPr="00137D05">
        <w:rPr>
          <w:rFonts w:cs="Calibri"/>
          <w:b/>
          <w:bCs/>
          <w:color w:val="000000"/>
        </w:rPr>
        <w:t>.</w:t>
      </w:r>
    </w:p>
    <w:p w14:paraId="3E8C93AD" w14:textId="77777777" w:rsidR="00137D05" w:rsidRDefault="00137D05">
      <w:pPr>
        <w:spacing w:after="0" w:line="240" w:lineRule="auto"/>
        <w:ind w:left="0"/>
        <w:rPr>
          <w:rFonts w:asciiTheme="minorHAnsi" w:hAnsiTheme="minorHAnsi"/>
          <w:b/>
          <w:bCs/>
        </w:rPr>
      </w:pPr>
    </w:p>
    <w:p w14:paraId="320A375B" w14:textId="77777777" w:rsidR="00137D05" w:rsidRDefault="00137D05">
      <w:pPr>
        <w:spacing w:after="0" w:line="240" w:lineRule="auto"/>
        <w:ind w:left="0"/>
        <w:rPr>
          <w:rFonts w:asciiTheme="minorHAnsi" w:hAnsiTheme="minorHAnsi"/>
          <w:b/>
          <w:bCs/>
        </w:rPr>
      </w:pPr>
    </w:p>
    <w:p w14:paraId="4CFA59ED" w14:textId="77777777" w:rsidR="000742E4" w:rsidRPr="000742E4" w:rsidRDefault="00137D05">
      <w:pPr>
        <w:spacing w:after="0" w:line="240" w:lineRule="auto"/>
        <w:ind w:left="0"/>
        <w:rPr>
          <w:rFonts w:asciiTheme="minorHAnsi" w:hAnsiTheme="minorHAnsi"/>
          <w:b/>
          <w:bCs/>
        </w:rPr>
      </w:pPr>
      <w:r>
        <w:rPr>
          <w:rFonts w:asciiTheme="minorHAnsi" w:hAnsiTheme="minorHAnsi"/>
          <w:b/>
          <w:bCs/>
        </w:rPr>
        <w:t>Exemption Category</w:t>
      </w:r>
      <w:r w:rsidR="000742E4" w:rsidRPr="000742E4">
        <w:rPr>
          <w:rFonts w:asciiTheme="minorHAnsi" w:hAnsiTheme="minorHAnsi"/>
          <w:b/>
          <w:bCs/>
        </w:rPr>
        <w:t xml:space="preserve"> </w:t>
      </w:r>
      <w:r>
        <w:rPr>
          <w:rFonts w:asciiTheme="minorHAnsi" w:hAnsiTheme="minorHAnsi"/>
          <w:b/>
          <w:bCs/>
        </w:rPr>
        <w:t>C</w:t>
      </w:r>
      <w:r w:rsidR="000742E4" w:rsidRPr="000742E4">
        <w:rPr>
          <w:rFonts w:asciiTheme="minorHAnsi" w:hAnsiTheme="minorHAnsi"/>
          <w:b/>
          <w:bCs/>
        </w:rPr>
        <w:t>hecklist</w:t>
      </w:r>
      <w:r>
        <w:rPr>
          <w:rFonts w:asciiTheme="minorHAnsi" w:hAnsiTheme="minorHAnsi"/>
          <w:b/>
          <w:bCs/>
        </w:rPr>
        <w:t>. I</w:t>
      </w:r>
      <w:r w:rsidR="000742E4" w:rsidRPr="000742E4">
        <w:rPr>
          <w:rFonts w:asciiTheme="minorHAnsi" w:hAnsiTheme="minorHAnsi"/>
          <w:b/>
          <w:bCs/>
        </w:rPr>
        <w:t>ndicate which exemption category(</w:t>
      </w:r>
      <w:proofErr w:type="spellStart"/>
      <w:r w:rsidR="000742E4" w:rsidRPr="000742E4">
        <w:rPr>
          <w:rFonts w:asciiTheme="minorHAnsi" w:hAnsiTheme="minorHAnsi"/>
          <w:b/>
          <w:bCs/>
        </w:rPr>
        <w:t>ies</w:t>
      </w:r>
      <w:proofErr w:type="spellEnd"/>
      <w:r w:rsidR="000742E4" w:rsidRPr="000742E4">
        <w:rPr>
          <w:rFonts w:asciiTheme="minorHAnsi" w:hAnsiTheme="minorHAnsi"/>
          <w:b/>
          <w:bCs/>
        </w:rPr>
        <w:t xml:space="preserve">) apply to your research. </w:t>
      </w:r>
      <w:r w:rsidR="003A5622">
        <w:rPr>
          <w:rFonts w:asciiTheme="minorHAnsi" w:hAnsiTheme="minorHAnsi"/>
          <w:b/>
          <w:bCs/>
        </w:rPr>
        <w:t xml:space="preserve">All </w:t>
      </w:r>
      <w:r>
        <w:rPr>
          <w:rFonts w:asciiTheme="minorHAnsi" w:hAnsiTheme="minorHAnsi"/>
          <w:b/>
          <w:bCs/>
        </w:rPr>
        <w:t xml:space="preserve">planned </w:t>
      </w:r>
      <w:r w:rsidR="003A5622">
        <w:rPr>
          <w:rFonts w:asciiTheme="minorHAnsi" w:hAnsiTheme="minorHAnsi"/>
          <w:b/>
          <w:bCs/>
        </w:rPr>
        <w:t>research activities must fit within an exemption category for the application to be determined exempt.</w:t>
      </w:r>
    </w:p>
    <w:p w14:paraId="3B58B7F5" w14:textId="77777777" w:rsidR="000742E4" w:rsidRPr="000742E4" w:rsidRDefault="000742E4">
      <w:pPr>
        <w:spacing w:after="0" w:line="240" w:lineRule="auto"/>
        <w:ind w:left="0"/>
        <w:rPr>
          <w:rFonts w:asciiTheme="minorHAnsi" w:hAnsiTheme="minorHAnsi"/>
          <w:b/>
          <w:bCs/>
        </w:rPr>
      </w:pPr>
    </w:p>
    <w:p w14:paraId="55960A32" w14:textId="77777777" w:rsidR="000742E4" w:rsidRDefault="00000000" w:rsidP="00015B03">
      <w:pPr>
        <w:spacing w:after="0"/>
        <w:ind w:left="0"/>
        <w:rPr>
          <w:sz w:val="20"/>
        </w:rPr>
      </w:pPr>
      <w:sdt>
        <w:sdtPr>
          <w:rPr>
            <w:sz w:val="20"/>
          </w:rPr>
          <w:id w:val="-1554385243"/>
        </w:sdtPr>
        <w:sdtContent>
          <w:sdt>
            <w:sdtPr>
              <w:rPr>
                <w:rFonts w:cs="Calibri"/>
                <w:highlight w:val="lightGray"/>
              </w:rPr>
              <w:id w:val="-161929320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1</w:t>
      </w:r>
      <w:r w:rsidR="000742E4" w:rsidRPr="00074CCF">
        <w:rPr>
          <w:sz w:val="20"/>
        </w:rPr>
        <w:t>: Research</w:t>
      </w:r>
      <w:r w:rsidR="000742E4">
        <w:rPr>
          <w:sz w:val="20"/>
        </w:rPr>
        <w:t>…</w:t>
      </w:r>
      <w:r w:rsidR="000742E4" w:rsidRPr="00074CCF">
        <w:rPr>
          <w:sz w:val="20"/>
        </w:rPr>
        <w:t xml:space="preserve"> in </w:t>
      </w:r>
      <w:r w:rsidR="000742E4" w:rsidRPr="000742E4">
        <w:rPr>
          <w:b/>
          <w:sz w:val="20"/>
        </w:rPr>
        <w:t>established or commonly accepted educational settings</w:t>
      </w:r>
      <w:r w:rsidR="000742E4">
        <w:rPr>
          <w:sz w:val="20"/>
        </w:rPr>
        <w:t>…</w:t>
      </w:r>
      <w:r w:rsidR="000742E4" w:rsidRPr="00074CCF">
        <w:rPr>
          <w:sz w:val="20"/>
        </w:rPr>
        <w:t xml:space="preserve">, which include </w:t>
      </w:r>
      <w:r w:rsidR="000742E4" w:rsidRPr="000742E4">
        <w:rPr>
          <w:b/>
          <w:sz w:val="20"/>
        </w:rPr>
        <w:t>normal educational practices</w:t>
      </w:r>
      <w:r w:rsidR="000742E4" w:rsidRPr="00074CCF">
        <w:rPr>
          <w:sz w:val="20"/>
        </w:rPr>
        <w:t xml:space="preserve">, </w:t>
      </w:r>
      <w:r w:rsidR="000742E4">
        <w:rPr>
          <w:sz w:val="20"/>
        </w:rPr>
        <w:t xml:space="preserve">and </w:t>
      </w:r>
      <w:r w:rsidR="000742E4" w:rsidRPr="00074CCF">
        <w:rPr>
          <w:sz w:val="20"/>
        </w:rPr>
        <w:t xml:space="preserve">are </w:t>
      </w:r>
      <w:r w:rsidR="000742E4" w:rsidRPr="000742E4">
        <w:rPr>
          <w:b/>
          <w:sz w:val="20"/>
        </w:rPr>
        <w:t>not likely to adversely impact</w:t>
      </w:r>
      <w:r w:rsidR="000742E4" w:rsidRPr="00074CCF">
        <w:rPr>
          <w:sz w:val="20"/>
        </w:rPr>
        <w:t xml:space="preserve"> students’ opportunity to l</w:t>
      </w:r>
      <w:r w:rsidR="000742E4">
        <w:rPr>
          <w:sz w:val="20"/>
        </w:rPr>
        <w:t>earn or assessment of educators, such as research on</w:t>
      </w:r>
      <w:r w:rsidR="00015B03">
        <w:rPr>
          <w:sz w:val="20"/>
        </w:rPr>
        <w:t xml:space="preserve"> a</w:t>
      </w:r>
      <w:r w:rsidR="000742E4">
        <w:rPr>
          <w:sz w:val="20"/>
        </w:rPr>
        <w:t>ssessing effectiveness of i</w:t>
      </w:r>
      <w:r w:rsidR="000742E4" w:rsidRPr="00074CCF">
        <w:rPr>
          <w:sz w:val="20"/>
        </w:rPr>
        <w:t>nstructional strategies</w:t>
      </w:r>
      <w:r w:rsidR="000742E4">
        <w:rPr>
          <w:sz w:val="20"/>
        </w:rPr>
        <w:t xml:space="preserve"> or </w:t>
      </w:r>
      <w:r w:rsidR="000742E4" w:rsidRPr="00074CCF">
        <w:rPr>
          <w:sz w:val="20"/>
        </w:rPr>
        <w:t>techniques, curricul</w:t>
      </w:r>
      <w:r w:rsidR="000742E4">
        <w:rPr>
          <w:sz w:val="20"/>
        </w:rPr>
        <w:t>um</w:t>
      </w:r>
      <w:r w:rsidR="000742E4" w:rsidRPr="00074CCF">
        <w:rPr>
          <w:sz w:val="20"/>
        </w:rPr>
        <w:t>, or classroom management methods.</w:t>
      </w:r>
    </w:p>
    <w:p w14:paraId="7811F1FC" w14:textId="77777777" w:rsidR="00015B03" w:rsidRPr="00074CCF" w:rsidRDefault="00015B03" w:rsidP="00015B03">
      <w:pPr>
        <w:spacing w:after="0"/>
        <w:ind w:left="0"/>
        <w:rPr>
          <w:sz w:val="20"/>
        </w:rPr>
      </w:pPr>
    </w:p>
    <w:p w14:paraId="637D37DF" w14:textId="77777777" w:rsidR="000742E4" w:rsidRPr="00074CCF" w:rsidRDefault="00000000" w:rsidP="000742E4">
      <w:pPr>
        <w:spacing w:after="0"/>
        <w:ind w:left="0"/>
        <w:rPr>
          <w:sz w:val="20"/>
        </w:rPr>
      </w:pPr>
      <w:sdt>
        <w:sdtPr>
          <w:rPr>
            <w:rFonts w:ascii="MS Gothic" w:eastAsia="MS Gothic" w:hAnsi="MS Gothic" w:cs="Calibri"/>
            <w:color w:val="000000"/>
            <w:highlight w:val="lightGray"/>
          </w:rPr>
          <w:id w:val="-1308615142"/>
        </w:sdtPr>
        <w:sdtContent>
          <w:sdt>
            <w:sdtPr>
              <w:rPr>
                <w:rFonts w:cs="Calibri"/>
                <w:highlight w:val="lightGray"/>
              </w:rPr>
              <w:id w:val="-108969146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2</w:t>
      </w:r>
      <w:r w:rsidR="000742E4" w:rsidRPr="00074CCF">
        <w:rPr>
          <w:sz w:val="20"/>
        </w:rPr>
        <w:t>: Research that only includes interactions involving educational tests, surveys, interviews, or observation of pu</w:t>
      </w:r>
      <w:r w:rsidR="000742E4">
        <w:rPr>
          <w:sz w:val="20"/>
        </w:rPr>
        <w:t>blic behavior (including visual/</w:t>
      </w:r>
      <w:r w:rsidR="000742E4" w:rsidRPr="00074CCF">
        <w:rPr>
          <w:sz w:val="20"/>
        </w:rPr>
        <w:t xml:space="preserve">auditory recording) if </w:t>
      </w:r>
      <w:r w:rsidR="000742E4" w:rsidRPr="00466653">
        <w:rPr>
          <w:b/>
          <w:sz w:val="20"/>
        </w:rPr>
        <w:t>one or more</w:t>
      </w:r>
      <w:r w:rsidR="000742E4" w:rsidRPr="00074CCF">
        <w:rPr>
          <w:sz w:val="20"/>
        </w:rPr>
        <w:t xml:space="preserve"> of the following criteria is met</w:t>
      </w:r>
      <w:r w:rsidR="00015B03">
        <w:rPr>
          <w:sz w:val="20"/>
        </w:rPr>
        <w:t xml:space="preserve"> (check all that apply).</w:t>
      </w:r>
    </w:p>
    <w:p w14:paraId="55D5526F" w14:textId="77777777" w:rsidR="000742E4" w:rsidRPr="00466653" w:rsidRDefault="00000000" w:rsidP="000742E4">
      <w:pPr>
        <w:pStyle w:val="ListParagraph"/>
        <w:numPr>
          <w:ilvl w:val="0"/>
          <w:numId w:val="31"/>
        </w:numPr>
        <w:spacing w:after="0"/>
        <w:rPr>
          <w:sz w:val="20"/>
        </w:rPr>
      </w:pPr>
      <w:sdt>
        <w:sdtPr>
          <w:rPr>
            <w:rFonts w:ascii="MS Gothic" w:eastAsia="MS Gothic" w:hAnsi="MS Gothic" w:cs="Calibri"/>
            <w:color w:val="000000"/>
            <w:highlight w:val="lightGray"/>
          </w:rPr>
          <w:id w:val="384144408"/>
        </w:sdtPr>
        <w:sdtContent>
          <w:sdt>
            <w:sdtPr>
              <w:rPr>
                <w:rFonts w:cs="Calibri"/>
                <w:highlight w:val="lightGray"/>
              </w:rPr>
              <w:id w:val="143447708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074CCF">
        <w:rPr>
          <w:sz w:val="20"/>
        </w:rPr>
        <w:t xml:space="preserve"> </w:t>
      </w:r>
      <w:r w:rsidR="000742E4" w:rsidRPr="00466653">
        <w:rPr>
          <w:sz w:val="20"/>
        </w:rPr>
        <w:t xml:space="preserve">Information is recorded so that </w:t>
      </w:r>
      <w:r w:rsidR="000742E4" w:rsidRPr="00015B03">
        <w:rPr>
          <w:b/>
          <w:sz w:val="20"/>
        </w:rPr>
        <w:t>subjects cannot be identified</w:t>
      </w:r>
      <w:r w:rsidR="000742E4" w:rsidRPr="00466653">
        <w:rPr>
          <w:sz w:val="20"/>
        </w:rPr>
        <w:t xml:space="preserve"> [</w:t>
      </w:r>
      <w:r w:rsidR="00015B03">
        <w:rPr>
          <w:sz w:val="20"/>
        </w:rPr>
        <w:t xml:space="preserve">NOTE: </w:t>
      </w:r>
      <w:r w:rsidR="000742E4" w:rsidRPr="00466653">
        <w:rPr>
          <w:sz w:val="20"/>
          <w:u w:val="single"/>
        </w:rPr>
        <w:t>Allowed for research on children only if investigator did not directly participate in observed activities</w:t>
      </w:r>
      <w:r w:rsidR="000742E4" w:rsidRPr="00466653">
        <w:rPr>
          <w:sz w:val="20"/>
        </w:rPr>
        <w:t>]</w:t>
      </w:r>
    </w:p>
    <w:p w14:paraId="73C83FCB" w14:textId="77777777" w:rsidR="000742E4" w:rsidRDefault="00000000" w:rsidP="000742E4">
      <w:pPr>
        <w:pStyle w:val="ListParagraph"/>
        <w:numPr>
          <w:ilvl w:val="0"/>
          <w:numId w:val="31"/>
        </w:numPr>
        <w:spacing w:after="0"/>
        <w:rPr>
          <w:sz w:val="20"/>
        </w:rPr>
      </w:pPr>
      <w:sdt>
        <w:sdtPr>
          <w:rPr>
            <w:rFonts w:ascii="MS Gothic" w:eastAsia="MS Gothic" w:hAnsi="MS Gothic" w:cs="Calibri"/>
            <w:color w:val="000000"/>
            <w:highlight w:val="lightGray"/>
          </w:rPr>
          <w:id w:val="-1862576781"/>
        </w:sdtPr>
        <w:sdtContent>
          <w:sdt>
            <w:sdtPr>
              <w:rPr>
                <w:rFonts w:cs="Calibri"/>
                <w:highlight w:val="lightGray"/>
              </w:rPr>
              <w:id w:val="210222002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CB07FD">
        <w:rPr>
          <w:sz w:val="20"/>
        </w:rPr>
        <w:t xml:space="preserve"> </w:t>
      </w:r>
      <w:r w:rsidR="000742E4" w:rsidRPr="00CB07FD">
        <w:rPr>
          <w:sz w:val="20"/>
        </w:rPr>
        <w:t xml:space="preserve">Disclosure of responses would </w:t>
      </w:r>
      <w:r w:rsidR="000742E4" w:rsidRPr="00015B03">
        <w:rPr>
          <w:b/>
          <w:sz w:val="20"/>
        </w:rPr>
        <w:t xml:space="preserve">not reasonably place anyone in danger of </w:t>
      </w:r>
      <w:r w:rsidR="00E11637">
        <w:rPr>
          <w:b/>
          <w:sz w:val="20"/>
        </w:rPr>
        <w:t xml:space="preserve">criminal or civil </w:t>
      </w:r>
      <w:r w:rsidR="000742E4" w:rsidRPr="00015B03">
        <w:rPr>
          <w:b/>
          <w:sz w:val="20"/>
        </w:rPr>
        <w:t>liability or be damaging to financial standing, employability, educational advancement, or reputation</w:t>
      </w:r>
      <w:r w:rsidR="000742E4" w:rsidRPr="00CB07FD">
        <w:rPr>
          <w:sz w:val="20"/>
        </w:rPr>
        <w:t xml:space="preserve"> [</w:t>
      </w:r>
      <w:r w:rsidR="000742E4" w:rsidRPr="00CB07FD">
        <w:rPr>
          <w:sz w:val="20"/>
          <w:u w:val="single"/>
        </w:rPr>
        <w:t>Allowed for research on children only if investigator did not directly participate in observed activities</w:t>
      </w:r>
      <w:r w:rsidR="000742E4" w:rsidRPr="00CB07FD">
        <w:rPr>
          <w:sz w:val="20"/>
        </w:rPr>
        <w:t>]</w:t>
      </w:r>
    </w:p>
    <w:p w14:paraId="644435EC" w14:textId="77777777" w:rsidR="000742E4" w:rsidRDefault="00000000" w:rsidP="000742E4">
      <w:pPr>
        <w:pStyle w:val="ListParagraph"/>
        <w:numPr>
          <w:ilvl w:val="0"/>
          <w:numId w:val="31"/>
        </w:numPr>
        <w:spacing w:after="0"/>
        <w:rPr>
          <w:sz w:val="20"/>
        </w:rPr>
      </w:pPr>
      <w:sdt>
        <w:sdtPr>
          <w:rPr>
            <w:rFonts w:ascii="MS Gothic" w:eastAsia="MS Gothic" w:hAnsi="MS Gothic" w:cs="Calibri"/>
            <w:color w:val="000000"/>
            <w:highlight w:val="lightGray"/>
          </w:rPr>
          <w:id w:val="1837192621"/>
        </w:sdtPr>
        <w:sdtContent>
          <w:sdt>
            <w:sdtPr>
              <w:rPr>
                <w:rFonts w:cs="Calibri"/>
                <w:highlight w:val="lightGray"/>
              </w:rPr>
              <w:id w:val="40704828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CB07FD">
        <w:rPr>
          <w:sz w:val="20"/>
        </w:rPr>
        <w:t xml:space="preserve"> </w:t>
      </w:r>
      <w:r w:rsidR="000742E4" w:rsidRPr="00CB07FD">
        <w:rPr>
          <w:sz w:val="20"/>
        </w:rPr>
        <w:t xml:space="preserve">Information is recorded in a way that </w:t>
      </w:r>
      <w:r w:rsidR="000742E4" w:rsidRPr="00E11637">
        <w:rPr>
          <w:b/>
          <w:sz w:val="20"/>
        </w:rPr>
        <w:t>subjects can be identified</w:t>
      </w:r>
      <w:r w:rsidR="00015B03">
        <w:rPr>
          <w:sz w:val="20"/>
        </w:rPr>
        <w:t xml:space="preserve">, but a </w:t>
      </w:r>
      <w:r w:rsidR="00015B03" w:rsidRPr="00015B03">
        <w:rPr>
          <w:b/>
          <w:sz w:val="20"/>
        </w:rPr>
        <w:t>limited IRB review is completed</w:t>
      </w:r>
      <w:r w:rsidR="000742E4">
        <w:rPr>
          <w:sz w:val="20"/>
        </w:rPr>
        <w:t>.</w:t>
      </w:r>
      <w:r w:rsidR="000742E4" w:rsidRPr="00CB07FD">
        <w:rPr>
          <w:b/>
          <w:sz w:val="20"/>
        </w:rPr>
        <w:t xml:space="preserve"> </w:t>
      </w:r>
      <w:r w:rsidR="000742E4" w:rsidRPr="00CB07FD">
        <w:rPr>
          <w:sz w:val="20"/>
        </w:rPr>
        <w:t>[</w:t>
      </w:r>
      <w:r w:rsidR="000742E4" w:rsidRPr="00245CCC">
        <w:rPr>
          <w:sz w:val="20"/>
          <w:u w:val="single"/>
        </w:rPr>
        <w:t xml:space="preserve">This exemption sub-category is </w:t>
      </w:r>
      <w:r w:rsidR="000742E4" w:rsidRPr="00CB07FD">
        <w:rPr>
          <w:sz w:val="20"/>
          <w:u w:val="single"/>
        </w:rPr>
        <w:t>NOT allowed for research on children</w:t>
      </w:r>
      <w:r w:rsidR="000742E4" w:rsidRPr="00CB07FD">
        <w:rPr>
          <w:sz w:val="20"/>
        </w:rPr>
        <w:t>]</w:t>
      </w:r>
    </w:p>
    <w:p w14:paraId="27D57D39" w14:textId="77777777" w:rsidR="00015B03" w:rsidRPr="00CB07FD" w:rsidRDefault="00015B03" w:rsidP="00015B03">
      <w:pPr>
        <w:pStyle w:val="ListParagraph"/>
        <w:spacing w:after="0"/>
        <w:rPr>
          <w:sz w:val="20"/>
        </w:rPr>
      </w:pPr>
    </w:p>
    <w:p w14:paraId="4431A90E" w14:textId="77777777" w:rsidR="00E11637" w:rsidRDefault="00000000" w:rsidP="000742E4">
      <w:pPr>
        <w:spacing w:after="0"/>
        <w:ind w:left="0"/>
        <w:rPr>
          <w:sz w:val="20"/>
        </w:rPr>
      </w:pPr>
      <w:sdt>
        <w:sdtPr>
          <w:rPr>
            <w:rFonts w:ascii="MS Gothic" w:eastAsia="MS Gothic" w:hAnsi="MS Gothic" w:cs="Calibri"/>
            <w:color w:val="000000"/>
            <w:highlight w:val="lightGray"/>
          </w:rPr>
          <w:id w:val="257027445"/>
        </w:sdtPr>
        <w:sdtContent>
          <w:sdt>
            <w:sdtPr>
              <w:rPr>
                <w:rFonts w:cs="Calibri"/>
                <w:highlight w:val="lightGray"/>
              </w:rPr>
              <w:id w:val="134774282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3</w:t>
      </w:r>
      <w:r w:rsidR="000742E4" w:rsidRPr="00074CCF">
        <w:rPr>
          <w:sz w:val="20"/>
        </w:rPr>
        <w:t xml:space="preserve">: Research involving </w:t>
      </w:r>
      <w:r w:rsidR="000742E4" w:rsidRPr="00015B03">
        <w:rPr>
          <w:b/>
          <w:sz w:val="20"/>
        </w:rPr>
        <w:t>benign behavioral interventions</w:t>
      </w:r>
      <w:r w:rsidR="000742E4" w:rsidRPr="00074CCF">
        <w:rPr>
          <w:sz w:val="20"/>
        </w:rPr>
        <w:t xml:space="preserve"> in conjunction with </w:t>
      </w:r>
      <w:r w:rsidR="000742E4" w:rsidRPr="00015B03">
        <w:rPr>
          <w:b/>
          <w:sz w:val="20"/>
        </w:rPr>
        <w:t>collection of information verbally, in writing, or through audiovisual recording</w:t>
      </w:r>
      <w:r w:rsidR="000742E4" w:rsidRPr="00074CCF">
        <w:rPr>
          <w:sz w:val="20"/>
        </w:rPr>
        <w:t xml:space="preserve"> if the </w:t>
      </w:r>
      <w:r w:rsidR="00E11637" w:rsidRPr="00E11637">
        <w:rPr>
          <w:b/>
          <w:sz w:val="20"/>
        </w:rPr>
        <w:t>adult</w:t>
      </w:r>
      <w:r w:rsidR="00E11637">
        <w:rPr>
          <w:sz w:val="20"/>
        </w:rPr>
        <w:t xml:space="preserve"> </w:t>
      </w:r>
      <w:r w:rsidR="000742E4" w:rsidRPr="00074CCF">
        <w:rPr>
          <w:sz w:val="20"/>
        </w:rPr>
        <w:t xml:space="preserve">subject </w:t>
      </w:r>
      <w:r w:rsidR="000742E4" w:rsidRPr="00015B03">
        <w:rPr>
          <w:b/>
          <w:sz w:val="20"/>
        </w:rPr>
        <w:t>prospectively agrees</w:t>
      </w:r>
      <w:r w:rsidR="000742E4" w:rsidRPr="00074CCF">
        <w:rPr>
          <w:sz w:val="20"/>
        </w:rPr>
        <w:t xml:space="preserve"> to the intervention and information collection and if </w:t>
      </w:r>
      <w:r w:rsidR="000742E4" w:rsidRPr="00074CCF">
        <w:rPr>
          <w:b/>
          <w:sz w:val="20"/>
        </w:rPr>
        <w:t>one or more</w:t>
      </w:r>
      <w:r w:rsidR="000742E4" w:rsidRPr="00074CCF">
        <w:rPr>
          <w:sz w:val="20"/>
        </w:rPr>
        <w:t xml:space="preserve"> of the following criteria applies. ‘Benign’ is defined as brief, harmless, painless, not physically invasive, and not likely to have a lasting impact on subjects, physically or mentally.</w:t>
      </w:r>
      <w:r w:rsidR="00C00982">
        <w:rPr>
          <w:sz w:val="20"/>
        </w:rPr>
        <w:t xml:space="preserve"> If deception is involved, the research will be exempt only if adult subjects </w:t>
      </w:r>
      <w:r w:rsidR="00C32ACF">
        <w:rPr>
          <w:sz w:val="20"/>
        </w:rPr>
        <w:t xml:space="preserve">prospectively </w:t>
      </w:r>
      <w:r w:rsidR="00C00982">
        <w:rPr>
          <w:sz w:val="20"/>
        </w:rPr>
        <w:t>agree</w:t>
      </w:r>
      <w:r w:rsidR="00C32ACF">
        <w:rPr>
          <w:sz w:val="20"/>
        </w:rPr>
        <w:t xml:space="preserve"> to be involved in research in which he or she will be unaware of or misled regarding the purpose or nature of the research.</w:t>
      </w:r>
      <w:r w:rsidR="00C00982">
        <w:rPr>
          <w:sz w:val="20"/>
        </w:rPr>
        <w:t xml:space="preserve"> </w:t>
      </w:r>
      <w:r w:rsidR="000742E4">
        <w:rPr>
          <w:sz w:val="20"/>
        </w:rPr>
        <w:t xml:space="preserve"> </w:t>
      </w:r>
    </w:p>
    <w:p w14:paraId="402F6483" w14:textId="77777777" w:rsidR="00E11637" w:rsidRDefault="000742E4" w:rsidP="000742E4">
      <w:pPr>
        <w:spacing w:after="0"/>
        <w:ind w:left="0"/>
        <w:rPr>
          <w:sz w:val="20"/>
        </w:rPr>
      </w:pPr>
      <w:r w:rsidRPr="009C5DF1">
        <w:rPr>
          <w:sz w:val="20"/>
        </w:rPr>
        <w:t>[</w:t>
      </w:r>
      <w:r w:rsidRPr="00CB07FD">
        <w:rPr>
          <w:sz w:val="20"/>
          <w:u w:val="single"/>
        </w:rPr>
        <w:t>NOT allowed for research on children</w:t>
      </w:r>
      <w:r w:rsidRPr="009C5DF1">
        <w:rPr>
          <w:sz w:val="20"/>
        </w:rPr>
        <w:t>]</w:t>
      </w:r>
      <w:r w:rsidR="00015B03">
        <w:rPr>
          <w:sz w:val="20"/>
        </w:rPr>
        <w:t xml:space="preserve"> </w:t>
      </w:r>
    </w:p>
    <w:p w14:paraId="752FDB0A" w14:textId="77777777" w:rsidR="000742E4" w:rsidRPr="00074CCF" w:rsidRDefault="00015B03" w:rsidP="000742E4">
      <w:pPr>
        <w:spacing w:after="0"/>
        <w:ind w:left="0"/>
        <w:rPr>
          <w:sz w:val="20"/>
        </w:rPr>
      </w:pPr>
      <w:r w:rsidRPr="00015B03">
        <w:rPr>
          <w:b/>
          <w:sz w:val="20"/>
        </w:rPr>
        <w:t>Check all that apply</w:t>
      </w:r>
      <w:r>
        <w:rPr>
          <w:sz w:val="20"/>
        </w:rPr>
        <w:t xml:space="preserve"> (at least one required to be exempted </w:t>
      </w:r>
      <w:r w:rsidR="00E11637">
        <w:rPr>
          <w:sz w:val="20"/>
        </w:rPr>
        <w:t>using</w:t>
      </w:r>
      <w:r>
        <w:rPr>
          <w:sz w:val="20"/>
        </w:rPr>
        <w:t xml:space="preserve"> </w:t>
      </w:r>
      <w:r w:rsidR="00E11637">
        <w:rPr>
          <w:sz w:val="20"/>
        </w:rPr>
        <w:t>Exemption C</w:t>
      </w:r>
      <w:r>
        <w:rPr>
          <w:sz w:val="20"/>
        </w:rPr>
        <w:t>ategory</w:t>
      </w:r>
      <w:r w:rsidR="00E11637">
        <w:rPr>
          <w:sz w:val="20"/>
        </w:rPr>
        <w:t xml:space="preserve"> 3</w:t>
      </w:r>
      <w:r>
        <w:rPr>
          <w:sz w:val="20"/>
        </w:rPr>
        <w:t>):</w:t>
      </w:r>
    </w:p>
    <w:p w14:paraId="47F30C96" w14:textId="77777777" w:rsidR="000742E4" w:rsidRPr="00E11637" w:rsidRDefault="00000000" w:rsidP="000742E4">
      <w:pPr>
        <w:pStyle w:val="ListParagraph"/>
        <w:numPr>
          <w:ilvl w:val="0"/>
          <w:numId w:val="32"/>
        </w:numPr>
        <w:spacing w:after="0"/>
        <w:rPr>
          <w:b/>
          <w:sz w:val="20"/>
        </w:rPr>
      </w:pPr>
      <w:sdt>
        <w:sdtPr>
          <w:rPr>
            <w:rFonts w:ascii="MS Gothic" w:eastAsia="MS Gothic" w:hAnsi="MS Gothic" w:cs="Calibri"/>
            <w:color w:val="000000"/>
            <w:highlight w:val="lightGray"/>
          </w:rPr>
          <w:id w:val="-2072638106"/>
        </w:sdtPr>
        <w:sdtContent>
          <w:sdt>
            <w:sdtPr>
              <w:rPr>
                <w:rFonts w:cs="Calibri"/>
                <w:highlight w:val="lightGray"/>
              </w:rPr>
              <w:id w:val="102220793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466653">
        <w:rPr>
          <w:sz w:val="20"/>
        </w:rPr>
        <w:t xml:space="preserve"> </w:t>
      </w:r>
      <w:r w:rsidR="000742E4" w:rsidRPr="00466653">
        <w:rPr>
          <w:sz w:val="20"/>
        </w:rPr>
        <w:t xml:space="preserve">Information is recorded so </w:t>
      </w:r>
      <w:r w:rsidR="000742E4" w:rsidRPr="00E11637">
        <w:rPr>
          <w:b/>
          <w:sz w:val="20"/>
        </w:rPr>
        <w:t>subjects cannot be identified</w:t>
      </w:r>
    </w:p>
    <w:p w14:paraId="5236BD5E" w14:textId="77777777" w:rsidR="000742E4" w:rsidRDefault="00000000" w:rsidP="000742E4">
      <w:pPr>
        <w:pStyle w:val="ListParagraph"/>
        <w:numPr>
          <w:ilvl w:val="0"/>
          <w:numId w:val="32"/>
        </w:numPr>
        <w:spacing w:after="0"/>
        <w:rPr>
          <w:sz w:val="20"/>
        </w:rPr>
      </w:pPr>
      <w:sdt>
        <w:sdtPr>
          <w:rPr>
            <w:rFonts w:ascii="MS Gothic" w:eastAsia="MS Gothic" w:hAnsi="MS Gothic" w:cs="Calibri"/>
            <w:color w:val="000000"/>
            <w:highlight w:val="lightGray"/>
          </w:rPr>
          <w:id w:val="1391083424"/>
        </w:sdtPr>
        <w:sdtContent>
          <w:sdt>
            <w:sdtPr>
              <w:rPr>
                <w:rFonts w:cs="Calibri"/>
                <w:highlight w:val="lightGray"/>
              </w:rPr>
              <w:id w:val="97603935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CB07FD">
        <w:rPr>
          <w:sz w:val="20"/>
        </w:rPr>
        <w:t xml:space="preserve"> </w:t>
      </w:r>
      <w:r w:rsidR="000742E4" w:rsidRPr="00CB07FD">
        <w:rPr>
          <w:sz w:val="20"/>
        </w:rPr>
        <w:t xml:space="preserve">Disclosure of the subjects’ </w:t>
      </w:r>
      <w:r w:rsidR="000742E4" w:rsidRPr="00E11637">
        <w:rPr>
          <w:b/>
          <w:sz w:val="20"/>
        </w:rPr>
        <w:t xml:space="preserve">responses would not reasonably place anyone in danger of </w:t>
      </w:r>
      <w:r w:rsidR="00E11637" w:rsidRPr="00E11637">
        <w:rPr>
          <w:b/>
          <w:sz w:val="20"/>
        </w:rPr>
        <w:t xml:space="preserve">criminal or civil </w:t>
      </w:r>
      <w:r w:rsidR="000742E4" w:rsidRPr="00E11637">
        <w:rPr>
          <w:b/>
          <w:sz w:val="20"/>
        </w:rPr>
        <w:t>liability or be damaging to financial standing, employability, educational advancement, or reputation</w:t>
      </w:r>
    </w:p>
    <w:p w14:paraId="190BA80D" w14:textId="77777777" w:rsidR="000742E4" w:rsidRPr="00015B03" w:rsidRDefault="00000000" w:rsidP="000742E4">
      <w:pPr>
        <w:pStyle w:val="ListParagraph"/>
        <w:numPr>
          <w:ilvl w:val="0"/>
          <w:numId w:val="32"/>
        </w:numPr>
        <w:spacing w:after="0"/>
        <w:rPr>
          <w:sz w:val="20"/>
        </w:rPr>
      </w:pPr>
      <w:sdt>
        <w:sdtPr>
          <w:rPr>
            <w:rFonts w:ascii="MS Gothic" w:eastAsia="MS Gothic" w:hAnsi="MS Gothic" w:cs="Calibri"/>
            <w:color w:val="000000"/>
            <w:highlight w:val="lightGray"/>
          </w:rPr>
          <w:id w:val="847066392"/>
        </w:sdtPr>
        <w:sdtContent>
          <w:sdt>
            <w:sdtPr>
              <w:rPr>
                <w:rFonts w:cs="Calibri"/>
                <w:highlight w:val="lightGray"/>
              </w:rPr>
              <w:id w:val="438029503"/>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CB07FD">
        <w:rPr>
          <w:sz w:val="20"/>
        </w:rPr>
        <w:t xml:space="preserve"> </w:t>
      </w:r>
      <w:r w:rsidR="000742E4" w:rsidRPr="00CB07FD">
        <w:rPr>
          <w:sz w:val="20"/>
        </w:rPr>
        <w:t xml:space="preserve">Information is recorded in a way that </w:t>
      </w:r>
      <w:r w:rsidR="000742E4" w:rsidRPr="00E11637">
        <w:rPr>
          <w:b/>
          <w:sz w:val="20"/>
        </w:rPr>
        <w:t>subjects can be identified</w:t>
      </w:r>
      <w:r w:rsidR="000742E4">
        <w:rPr>
          <w:sz w:val="20"/>
        </w:rPr>
        <w:t xml:space="preserve">. </w:t>
      </w:r>
      <w:r w:rsidR="000742E4">
        <w:rPr>
          <w:b/>
          <w:sz w:val="20"/>
        </w:rPr>
        <w:t>Limited IRB review is required for this sub-category.</w:t>
      </w:r>
    </w:p>
    <w:p w14:paraId="6F3AB996" w14:textId="77777777" w:rsidR="00015B03" w:rsidRPr="00CB07FD" w:rsidRDefault="00015B03" w:rsidP="00015B03">
      <w:pPr>
        <w:pStyle w:val="ListParagraph"/>
        <w:spacing w:after="0"/>
        <w:rPr>
          <w:sz w:val="20"/>
        </w:rPr>
      </w:pPr>
    </w:p>
    <w:p w14:paraId="3AEE988B" w14:textId="77777777" w:rsidR="000742E4" w:rsidRDefault="00000000" w:rsidP="000742E4">
      <w:pPr>
        <w:spacing w:after="0"/>
        <w:ind w:left="0"/>
        <w:rPr>
          <w:sz w:val="20"/>
        </w:rPr>
      </w:pPr>
      <w:sdt>
        <w:sdtPr>
          <w:rPr>
            <w:rFonts w:ascii="MS Gothic" w:eastAsia="MS Gothic" w:hAnsi="MS Gothic" w:cs="Calibri"/>
            <w:color w:val="000000"/>
            <w:highlight w:val="lightGray"/>
          </w:rPr>
          <w:id w:val="37029014"/>
        </w:sdtPr>
        <w:sdtContent>
          <w:sdt>
            <w:sdtPr>
              <w:rPr>
                <w:rFonts w:cs="Calibri"/>
                <w:highlight w:val="lightGray"/>
              </w:rPr>
              <w:id w:val="35562744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4</w:t>
      </w:r>
      <w:r w:rsidR="000742E4" w:rsidRPr="00074CCF">
        <w:rPr>
          <w:sz w:val="20"/>
        </w:rPr>
        <w:t xml:space="preserve">: </w:t>
      </w:r>
      <w:r w:rsidR="000742E4" w:rsidRPr="00015B03">
        <w:rPr>
          <w:b/>
          <w:sz w:val="20"/>
        </w:rPr>
        <w:t>Secondary research</w:t>
      </w:r>
      <w:r w:rsidR="000742E4" w:rsidRPr="00074CCF">
        <w:rPr>
          <w:sz w:val="20"/>
        </w:rPr>
        <w:t xml:space="preserve"> (research using data collected for a purpose separate from the research project being proposed) using </w:t>
      </w:r>
      <w:r w:rsidR="000742E4" w:rsidRPr="00015B03">
        <w:rPr>
          <w:b/>
          <w:sz w:val="20"/>
        </w:rPr>
        <w:t>identifiable private information or identifiable biospecimens</w:t>
      </w:r>
      <w:r w:rsidR="000742E4" w:rsidRPr="00074CCF">
        <w:rPr>
          <w:sz w:val="20"/>
        </w:rPr>
        <w:t xml:space="preserve"> when </w:t>
      </w:r>
      <w:r w:rsidR="000742E4" w:rsidRPr="00015B03">
        <w:rPr>
          <w:b/>
          <w:sz w:val="20"/>
        </w:rPr>
        <w:t>no consent is required</w:t>
      </w:r>
      <w:r w:rsidR="000742E4" w:rsidRPr="00074CCF">
        <w:rPr>
          <w:sz w:val="20"/>
        </w:rPr>
        <w:t xml:space="preserve">. </w:t>
      </w:r>
      <w:r w:rsidR="000742E4" w:rsidRPr="00466653">
        <w:rPr>
          <w:b/>
          <w:sz w:val="20"/>
        </w:rPr>
        <w:t>One or more</w:t>
      </w:r>
      <w:r w:rsidR="000742E4" w:rsidRPr="00074CCF">
        <w:rPr>
          <w:sz w:val="20"/>
        </w:rPr>
        <w:t xml:space="preserve"> of the following must be true</w:t>
      </w:r>
      <w:r w:rsidR="00015B03">
        <w:rPr>
          <w:sz w:val="20"/>
        </w:rPr>
        <w:t xml:space="preserve"> (check all that apply)</w:t>
      </w:r>
      <w:r w:rsidR="000742E4" w:rsidRPr="00074CCF">
        <w:rPr>
          <w:sz w:val="20"/>
        </w:rPr>
        <w:t>:</w:t>
      </w:r>
    </w:p>
    <w:p w14:paraId="6E5ED972" w14:textId="77777777" w:rsidR="000742E4" w:rsidRPr="00466653" w:rsidRDefault="00000000" w:rsidP="000742E4">
      <w:pPr>
        <w:pStyle w:val="ListParagraph"/>
        <w:numPr>
          <w:ilvl w:val="0"/>
          <w:numId w:val="33"/>
        </w:numPr>
        <w:tabs>
          <w:tab w:val="left" w:pos="720"/>
        </w:tabs>
        <w:rPr>
          <w:sz w:val="20"/>
        </w:rPr>
      </w:pPr>
      <w:sdt>
        <w:sdtPr>
          <w:rPr>
            <w:rFonts w:ascii="MS Gothic" w:eastAsia="MS Gothic" w:hAnsi="MS Gothic" w:cs="Calibri"/>
            <w:color w:val="000000"/>
            <w:highlight w:val="lightGray"/>
          </w:rPr>
          <w:id w:val="1543091776"/>
        </w:sdtPr>
        <w:sdtContent>
          <w:sdt>
            <w:sdtPr>
              <w:rPr>
                <w:rFonts w:cs="Calibri"/>
                <w:highlight w:val="lightGray"/>
              </w:rPr>
              <w:id w:val="191581061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466653">
        <w:rPr>
          <w:sz w:val="20"/>
        </w:rPr>
        <w:t xml:space="preserve">The identifiable information or biospecimens are </w:t>
      </w:r>
      <w:r w:rsidR="000742E4" w:rsidRPr="00015B03">
        <w:rPr>
          <w:b/>
          <w:sz w:val="20"/>
        </w:rPr>
        <w:t>publicly availab</w:t>
      </w:r>
      <w:r w:rsidR="000742E4" w:rsidRPr="00015B03">
        <w:rPr>
          <w:rFonts w:asciiTheme="majorHAnsi" w:hAnsiTheme="majorHAnsi"/>
          <w:b/>
          <w:vanish/>
        </w:rPr>
        <w:t>ain</w:t>
      </w:r>
      <w:r w:rsidR="000742E4" w:rsidRPr="00015B03">
        <w:rPr>
          <w:b/>
          <w:sz w:val="20"/>
        </w:rPr>
        <w:t>le</w:t>
      </w:r>
    </w:p>
    <w:p w14:paraId="47C8D928" w14:textId="77777777" w:rsidR="000742E4" w:rsidRDefault="00000000" w:rsidP="000742E4">
      <w:pPr>
        <w:pStyle w:val="ListParagraph"/>
        <w:numPr>
          <w:ilvl w:val="0"/>
          <w:numId w:val="33"/>
        </w:numPr>
        <w:tabs>
          <w:tab w:val="left" w:pos="720"/>
        </w:tabs>
        <w:rPr>
          <w:sz w:val="20"/>
        </w:rPr>
      </w:pPr>
      <w:sdt>
        <w:sdtPr>
          <w:rPr>
            <w:rFonts w:ascii="MS Gothic" w:eastAsia="MS Gothic" w:hAnsi="MS Gothic" w:cs="Calibri"/>
            <w:color w:val="000000"/>
            <w:highlight w:val="lightGray"/>
          </w:rPr>
          <w:id w:val="389999314"/>
        </w:sdtPr>
        <w:sdtContent>
          <w:sdt>
            <w:sdtPr>
              <w:rPr>
                <w:rFonts w:cs="Calibri"/>
                <w:highlight w:val="lightGray"/>
              </w:rPr>
              <w:id w:val="-572129634"/>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466653">
        <w:rPr>
          <w:sz w:val="20"/>
        </w:rPr>
        <w:t xml:space="preserve"> </w:t>
      </w:r>
      <w:r w:rsidR="000742E4" w:rsidRPr="00466653">
        <w:rPr>
          <w:sz w:val="20"/>
        </w:rPr>
        <w:t xml:space="preserve">Information is recorded in </w:t>
      </w:r>
      <w:r w:rsidR="00015B03">
        <w:rPr>
          <w:sz w:val="20"/>
        </w:rPr>
        <w:t xml:space="preserve">a </w:t>
      </w:r>
      <w:r w:rsidR="000742E4" w:rsidRPr="00466653">
        <w:rPr>
          <w:sz w:val="20"/>
        </w:rPr>
        <w:t xml:space="preserve">way that </w:t>
      </w:r>
      <w:r w:rsidR="000742E4" w:rsidRPr="00015B03">
        <w:rPr>
          <w:b/>
          <w:sz w:val="20"/>
        </w:rPr>
        <w:t>subjects cannot easily be identified</w:t>
      </w:r>
      <w:r w:rsidR="000742E4" w:rsidRPr="00466653">
        <w:rPr>
          <w:sz w:val="20"/>
        </w:rPr>
        <w:t xml:space="preserve">, and the investigator agrees </w:t>
      </w:r>
      <w:r w:rsidR="000742E4" w:rsidRPr="00015B03">
        <w:rPr>
          <w:b/>
          <w:sz w:val="20"/>
        </w:rPr>
        <w:t>not to contact subjects or attempt to re-identify subjects</w:t>
      </w:r>
    </w:p>
    <w:p w14:paraId="7F3FBF59" w14:textId="77777777" w:rsidR="000742E4" w:rsidRDefault="00000000" w:rsidP="000742E4">
      <w:pPr>
        <w:pStyle w:val="ListParagraph"/>
        <w:numPr>
          <w:ilvl w:val="0"/>
          <w:numId w:val="33"/>
        </w:numPr>
        <w:tabs>
          <w:tab w:val="left" w:pos="720"/>
        </w:tabs>
        <w:rPr>
          <w:sz w:val="20"/>
        </w:rPr>
      </w:pPr>
      <w:sdt>
        <w:sdtPr>
          <w:rPr>
            <w:rFonts w:ascii="MS Gothic" w:eastAsia="MS Gothic" w:hAnsi="MS Gothic" w:cs="Calibri"/>
            <w:color w:val="000000"/>
            <w:highlight w:val="lightGray"/>
          </w:rPr>
          <w:id w:val="-364756364"/>
        </w:sdtPr>
        <w:sdtContent>
          <w:sdt>
            <w:sdtPr>
              <w:rPr>
                <w:rFonts w:cs="Calibri"/>
                <w:highlight w:val="lightGray"/>
              </w:rPr>
              <w:id w:val="1137679688"/>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466653">
        <w:rPr>
          <w:sz w:val="20"/>
        </w:rPr>
        <w:t xml:space="preserve"> </w:t>
      </w:r>
      <w:r w:rsidR="000742E4" w:rsidRPr="00466653">
        <w:rPr>
          <w:sz w:val="20"/>
        </w:rPr>
        <w:t xml:space="preserve">The investigator’s </w:t>
      </w:r>
      <w:r w:rsidR="000742E4" w:rsidRPr="00015B03">
        <w:rPr>
          <w:b/>
          <w:sz w:val="20"/>
        </w:rPr>
        <w:t xml:space="preserve">use of </w:t>
      </w:r>
      <w:r w:rsidR="00C32ACF">
        <w:rPr>
          <w:b/>
          <w:sz w:val="20"/>
        </w:rPr>
        <w:t>identifiable</w:t>
      </w:r>
      <w:r w:rsidR="000742E4" w:rsidRPr="00015B03">
        <w:rPr>
          <w:b/>
          <w:sz w:val="20"/>
        </w:rPr>
        <w:t xml:space="preserve"> information is regulated under HIPAA </w:t>
      </w:r>
      <w:r w:rsidR="00C32ACF">
        <w:rPr>
          <w:b/>
          <w:sz w:val="20"/>
        </w:rPr>
        <w:t xml:space="preserve">under certain conditions </w:t>
      </w:r>
      <w:r w:rsidR="000742E4" w:rsidRPr="00015B03">
        <w:rPr>
          <w:b/>
          <w:sz w:val="20"/>
        </w:rPr>
        <w:t>(45 CFR parts 160 and 164)</w:t>
      </w:r>
    </w:p>
    <w:p w14:paraId="4B9CC825" w14:textId="77777777" w:rsidR="000742E4" w:rsidRDefault="00000000" w:rsidP="000742E4">
      <w:pPr>
        <w:pStyle w:val="ListParagraph"/>
        <w:numPr>
          <w:ilvl w:val="0"/>
          <w:numId w:val="33"/>
        </w:numPr>
        <w:tabs>
          <w:tab w:val="left" w:pos="720"/>
        </w:tabs>
        <w:spacing w:after="0"/>
        <w:rPr>
          <w:sz w:val="20"/>
        </w:rPr>
      </w:pPr>
      <w:sdt>
        <w:sdtPr>
          <w:rPr>
            <w:rFonts w:ascii="MS Gothic" w:eastAsia="MS Gothic" w:hAnsi="MS Gothic" w:cs="Calibri"/>
            <w:color w:val="000000"/>
            <w:highlight w:val="lightGray"/>
          </w:rPr>
          <w:id w:val="-1613273009"/>
        </w:sdtPr>
        <w:sdtContent>
          <w:sdt>
            <w:sdtPr>
              <w:rPr>
                <w:rFonts w:cs="Calibri"/>
                <w:highlight w:val="lightGray"/>
              </w:rPr>
              <w:id w:val="81345473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15B03" w:rsidRPr="00466653">
        <w:rPr>
          <w:sz w:val="20"/>
        </w:rPr>
        <w:t xml:space="preserve"> </w:t>
      </w:r>
      <w:r w:rsidR="000742E4" w:rsidRPr="00466653">
        <w:rPr>
          <w:sz w:val="20"/>
        </w:rPr>
        <w:t xml:space="preserve">Research is </w:t>
      </w:r>
      <w:r w:rsidR="00E11637">
        <w:rPr>
          <w:sz w:val="20"/>
        </w:rPr>
        <w:t xml:space="preserve">initiated on behalf of </w:t>
      </w:r>
      <w:r w:rsidR="000742E4" w:rsidRPr="00E11637">
        <w:rPr>
          <w:b/>
          <w:sz w:val="20"/>
        </w:rPr>
        <w:t xml:space="preserve">a federal agency </w:t>
      </w:r>
      <w:r w:rsidR="00E11637">
        <w:rPr>
          <w:b/>
          <w:sz w:val="20"/>
        </w:rPr>
        <w:t>under certain conditions (45 CFR 46.104(d)(4))</w:t>
      </w:r>
      <w:r w:rsidR="000742E4" w:rsidRPr="00E11637">
        <w:rPr>
          <w:b/>
          <w:sz w:val="20"/>
        </w:rPr>
        <w:t xml:space="preserve"> </w:t>
      </w:r>
    </w:p>
    <w:p w14:paraId="58B7155F" w14:textId="77777777" w:rsidR="00E11637" w:rsidRPr="00466653" w:rsidRDefault="00E11637" w:rsidP="00E11637">
      <w:pPr>
        <w:pStyle w:val="ListParagraph"/>
        <w:tabs>
          <w:tab w:val="left" w:pos="720"/>
        </w:tabs>
        <w:spacing w:after="0"/>
        <w:ind w:left="1080"/>
        <w:rPr>
          <w:sz w:val="20"/>
        </w:rPr>
      </w:pPr>
    </w:p>
    <w:p w14:paraId="02BBC6DD" w14:textId="77777777" w:rsidR="00C32ACF" w:rsidRDefault="00000000" w:rsidP="000742E4">
      <w:pPr>
        <w:tabs>
          <w:tab w:val="left" w:pos="720"/>
        </w:tabs>
        <w:spacing w:after="0"/>
        <w:ind w:left="0"/>
        <w:rPr>
          <w:sz w:val="20"/>
        </w:rPr>
      </w:pPr>
      <w:sdt>
        <w:sdtPr>
          <w:rPr>
            <w:rFonts w:ascii="MS Gothic" w:eastAsia="MS Gothic" w:hAnsi="MS Gothic" w:cs="Calibri"/>
            <w:color w:val="000000"/>
            <w:highlight w:val="lightGray"/>
          </w:rPr>
          <w:id w:val="1216543294"/>
        </w:sdtPr>
        <w:sdtContent>
          <w:sdt>
            <w:sdtPr>
              <w:rPr>
                <w:rFonts w:cs="Calibri"/>
                <w:highlight w:val="lightGray"/>
              </w:rPr>
              <w:id w:val="-44315783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5</w:t>
      </w:r>
      <w:r w:rsidR="000742E4" w:rsidRPr="00074CCF">
        <w:rPr>
          <w:sz w:val="20"/>
        </w:rPr>
        <w:t xml:space="preserve">: </w:t>
      </w:r>
      <w:r w:rsidR="00C32ACF" w:rsidRPr="00C32ACF">
        <w:rPr>
          <w:sz w:val="20"/>
        </w:rPr>
        <w:t xml:space="preserve">Research and demonstration projects that are </w:t>
      </w:r>
      <w:r w:rsidR="00C32ACF" w:rsidRPr="00C32ACF">
        <w:rPr>
          <w:b/>
          <w:sz w:val="20"/>
        </w:rPr>
        <w:t xml:space="preserve">conducted or supported by a </w:t>
      </w:r>
      <w:proofErr w:type="gramStart"/>
      <w:r w:rsidR="00C32ACF" w:rsidRPr="00C32ACF">
        <w:rPr>
          <w:b/>
          <w:sz w:val="20"/>
        </w:rPr>
        <w:t>Federal</w:t>
      </w:r>
      <w:proofErr w:type="gramEnd"/>
      <w:r w:rsidR="00C32ACF" w:rsidRPr="00C32ACF">
        <w:rPr>
          <w:b/>
          <w:sz w:val="20"/>
        </w:rPr>
        <w:t xml:space="preserve"> department or agency</w:t>
      </w:r>
      <w:r w:rsidR="00C32ACF" w:rsidRPr="00C32ACF">
        <w:rPr>
          <w:sz w:val="20"/>
        </w:rPr>
        <w:t>, or otherwise subject to the approval of department or agency heads</w:t>
      </w:r>
      <w:r w:rsidR="00C32ACF">
        <w:rPr>
          <w:sz w:val="20"/>
        </w:rPr>
        <w:t>,</w:t>
      </w:r>
      <w:r w:rsidR="00C32ACF" w:rsidRPr="00C32ACF">
        <w:rPr>
          <w:sz w:val="20"/>
        </w:rPr>
        <w:t xml:space="preserve"> and that are </w:t>
      </w:r>
      <w:r w:rsidR="00C32ACF" w:rsidRPr="00C32ACF">
        <w:rPr>
          <w:b/>
          <w:sz w:val="20"/>
        </w:rPr>
        <w:t>designed to study, evaluate, improve, or otherwise examine public benefit or service programs</w:t>
      </w:r>
      <w:r w:rsidR="00C32ACF">
        <w:rPr>
          <w:sz w:val="20"/>
        </w:rPr>
        <w:t>.</w:t>
      </w:r>
      <w:r w:rsidR="00C32ACF" w:rsidRPr="00C32ACF">
        <w:rPr>
          <w:sz w:val="20"/>
        </w:rPr>
        <w:t xml:space="preserve"> </w:t>
      </w:r>
      <w:r w:rsidR="00C32ACF">
        <w:rPr>
          <w:sz w:val="20"/>
        </w:rPr>
        <w:t xml:space="preserve">This category </w:t>
      </w:r>
      <w:r w:rsidR="00C32ACF" w:rsidRPr="00C32ACF">
        <w:rPr>
          <w:sz w:val="20"/>
        </w:rPr>
        <w:t>includ</w:t>
      </w:r>
      <w:r w:rsidR="00C32ACF">
        <w:rPr>
          <w:sz w:val="20"/>
        </w:rPr>
        <w:t>es</w:t>
      </w:r>
      <w:r w:rsidR="00C32ACF" w:rsidRPr="00C32ACF">
        <w:rPr>
          <w:sz w:val="20"/>
        </w:rPr>
        <w:t xml:space="preserve"> </w:t>
      </w:r>
      <w:r w:rsidR="00C32ACF">
        <w:rPr>
          <w:sz w:val="20"/>
        </w:rPr>
        <w:t xml:space="preserve">(1) </w:t>
      </w:r>
      <w:r w:rsidR="00C32ACF" w:rsidRPr="00C32ACF">
        <w:rPr>
          <w:sz w:val="20"/>
        </w:rPr>
        <w:t xml:space="preserve">procedures for obtaining benefits or services under those programs, </w:t>
      </w:r>
      <w:r w:rsidR="00C32ACF">
        <w:rPr>
          <w:sz w:val="20"/>
        </w:rPr>
        <w:t xml:space="preserve">(2) </w:t>
      </w:r>
      <w:r w:rsidR="00C32ACF" w:rsidRPr="00C32ACF">
        <w:rPr>
          <w:sz w:val="20"/>
        </w:rPr>
        <w:t xml:space="preserve">possible changes in or alternatives to those programs or procedures, or </w:t>
      </w:r>
      <w:r w:rsidR="00C32ACF">
        <w:rPr>
          <w:sz w:val="20"/>
        </w:rPr>
        <w:t xml:space="preserve">(3) </w:t>
      </w:r>
      <w:r w:rsidR="00C32ACF" w:rsidRPr="00C32ACF">
        <w:rPr>
          <w:sz w:val="20"/>
        </w:rPr>
        <w:t>possible changes in methods or levels of payment for benefits or</w:t>
      </w:r>
      <w:r w:rsidR="00C32ACF">
        <w:rPr>
          <w:sz w:val="20"/>
        </w:rPr>
        <w:t xml:space="preserve"> services under those programs (e.g., </w:t>
      </w:r>
      <w:r w:rsidR="00C32ACF" w:rsidRPr="00C32ACF">
        <w:rPr>
          <w:sz w:val="20"/>
        </w:rPr>
        <w:t xml:space="preserve">internal studies by Federal employees, </w:t>
      </w:r>
      <w:r w:rsidR="00C32ACF">
        <w:rPr>
          <w:sz w:val="20"/>
        </w:rPr>
        <w:t>s</w:t>
      </w:r>
      <w:r w:rsidR="00C32ACF" w:rsidRPr="00C32ACF">
        <w:rPr>
          <w:sz w:val="20"/>
        </w:rPr>
        <w:t>tudies under contracts or consulting arrangements, cooperative agreements, or grants</w:t>
      </w:r>
      <w:r w:rsidR="00C32ACF">
        <w:rPr>
          <w:sz w:val="20"/>
        </w:rPr>
        <w:t>)</w:t>
      </w:r>
      <w:r w:rsidR="00C32ACF" w:rsidRPr="00C32ACF">
        <w:rPr>
          <w:sz w:val="20"/>
        </w:rPr>
        <w:t xml:space="preserve">. </w:t>
      </w:r>
      <w:r w:rsidR="00C32ACF">
        <w:rPr>
          <w:sz w:val="20"/>
        </w:rPr>
        <w:t>Other rules apply (45 CFR 46.104(d)(5</w:t>
      </w:r>
      <w:r w:rsidR="00C32ACF" w:rsidRPr="00C32ACF">
        <w:rPr>
          <w:sz w:val="20"/>
        </w:rPr>
        <w:t>))</w:t>
      </w:r>
    </w:p>
    <w:p w14:paraId="78C8CE98" w14:textId="77777777" w:rsidR="00C32ACF" w:rsidRDefault="00C32ACF" w:rsidP="000742E4">
      <w:pPr>
        <w:tabs>
          <w:tab w:val="left" w:pos="720"/>
        </w:tabs>
        <w:spacing w:after="0"/>
        <w:ind w:left="0"/>
        <w:rPr>
          <w:sz w:val="20"/>
        </w:rPr>
      </w:pPr>
    </w:p>
    <w:p w14:paraId="4AAA93E8" w14:textId="77777777" w:rsidR="000742E4" w:rsidRPr="00074CCF" w:rsidRDefault="00000000" w:rsidP="000742E4">
      <w:pPr>
        <w:tabs>
          <w:tab w:val="left" w:pos="720"/>
        </w:tabs>
        <w:spacing w:after="0"/>
        <w:ind w:left="0"/>
        <w:rPr>
          <w:sz w:val="20"/>
        </w:rPr>
      </w:pPr>
      <w:sdt>
        <w:sdtPr>
          <w:rPr>
            <w:rFonts w:ascii="MS Gothic" w:eastAsia="MS Gothic" w:hAnsi="MS Gothic" w:cs="Calibri"/>
            <w:color w:val="000000"/>
            <w:highlight w:val="lightGray"/>
          </w:rPr>
          <w:id w:val="-992877993"/>
        </w:sdtPr>
        <w:sdtContent>
          <w:sdt>
            <w:sdtPr>
              <w:rPr>
                <w:rFonts w:cs="Calibri"/>
                <w:highlight w:val="lightGray"/>
              </w:rPr>
              <w:id w:val="-52934673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6:</w:t>
      </w:r>
      <w:r w:rsidR="000742E4">
        <w:rPr>
          <w:sz w:val="20"/>
        </w:rPr>
        <w:t xml:space="preserve"> </w:t>
      </w:r>
      <w:r w:rsidR="000742E4" w:rsidRPr="00074CCF">
        <w:rPr>
          <w:sz w:val="20"/>
        </w:rPr>
        <w:t>Taste and food quality evaluation and consumer acceptance studies</w:t>
      </w:r>
      <w:r w:rsidR="000742E4">
        <w:rPr>
          <w:sz w:val="20"/>
        </w:rPr>
        <w:t xml:space="preserve">, if </w:t>
      </w:r>
      <w:r w:rsidR="000742E4" w:rsidRPr="00466653">
        <w:rPr>
          <w:b/>
          <w:sz w:val="20"/>
        </w:rPr>
        <w:t xml:space="preserve">one or more </w:t>
      </w:r>
      <w:r w:rsidR="00C32ACF">
        <w:rPr>
          <w:sz w:val="20"/>
        </w:rPr>
        <w:t>pertain (check all that apply):</w:t>
      </w:r>
    </w:p>
    <w:p w14:paraId="0CF91169" w14:textId="77777777" w:rsidR="000742E4" w:rsidRDefault="00000000" w:rsidP="000742E4">
      <w:pPr>
        <w:pStyle w:val="ListParagraph"/>
        <w:numPr>
          <w:ilvl w:val="0"/>
          <w:numId w:val="34"/>
        </w:numPr>
        <w:tabs>
          <w:tab w:val="left" w:pos="720"/>
        </w:tabs>
        <w:spacing w:after="0"/>
        <w:rPr>
          <w:sz w:val="20"/>
        </w:rPr>
      </w:pPr>
      <w:sdt>
        <w:sdtPr>
          <w:rPr>
            <w:rFonts w:ascii="MS Gothic" w:eastAsia="MS Gothic" w:hAnsi="MS Gothic" w:cs="Calibri"/>
            <w:color w:val="000000"/>
            <w:highlight w:val="lightGray"/>
          </w:rPr>
          <w:id w:val="173462352"/>
        </w:sdtPr>
        <w:sdtContent>
          <w:sdt>
            <w:sdtPr>
              <w:rPr>
                <w:rFonts w:cs="Calibri"/>
                <w:highlight w:val="lightGray"/>
              </w:rPr>
              <w:id w:val="-126089818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32ACF">
        <w:rPr>
          <w:sz w:val="20"/>
        </w:rPr>
        <w:t xml:space="preserve"> </w:t>
      </w:r>
      <w:r w:rsidR="000742E4">
        <w:rPr>
          <w:sz w:val="20"/>
        </w:rPr>
        <w:t>W</w:t>
      </w:r>
      <w:r w:rsidR="000742E4" w:rsidRPr="00466653">
        <w:rPr>
          <w:sz w:val="20"/>
        </w:rPr>
        <w:t>holesome foods without additives are consumed</w:t>
      </w:r>
    </w:p>
    <w:p w14:paraId="4A1DB2B9" w14:textId="77777777" w:rsidR="000742E4" w:rsidRDefault="00000000" w:rsidP="000742E4">
      <w:pPr>
        <w:pStyle w:val="ListParagraph"/>
        <w:numPr>
          <w:ilvl w:val="0"/>
          <w:numId w:val="34"/>
        </w:numPr>
        <w:tabs>
          <w:tab w:val="left" w:pos="720"/>
        </w:tabs>
        <w:spacing w:after="0"/>
        <w:rPr>
          <w:sz w:val="20"/>
        </w:rPr>
      </w:pPr>
      <w:sdt>
        <w:sdtPr>
          <w:rPr>
            <w:rFonts w:ascii="MS Gothic" w:eastAsia="MS Gothic" w:hAnsi="MS Gothic" w:cs="Calibri"/>
            <w:color w:val="000000"/>
            <w:highlight w:val="lightGray"/>
          </w:rPr>
          <w:id w:val="386922498"/>
        </w:sdtPr>
        <w:sdtContent>
          <w:sdt>
            <w:sdtPr>
              <w:rPr>
                <w:rFonts w:cs="Calibri"/>
                <w:highlight w:val="lightGray"/>
              </w:rPr>
              <w:id w:val="-68019163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C32ACF">
        <w:rPr>
          <w:sz w:val="20"/>
        </w:rPr>
        <w:t xml:space="preserve"> </w:t>
      </w:r>
      <w:r w:rsidR="000742E4">
        <w:rPr>
          <w:sz w:val="20"/>
        </w:rPr>
        <w:t>A</w:t>
      </w:r>
      <w:r w:rsidR="000742E4" w:rsidRPr="00466653">
        <w:rPr>
          <w:sz w:val="20"/>
        </w:rPr>
        <w:t xml:space="preserve"> food is consumed that contains a food ingredient at or below the level and for a use found to be safe, or agricultural chemical or environmental contaminant at or below the level found to be safe, by</w:t>
      </w:r>
      <w:r w:rsidR="000742E4">
        <w:rPr>
          <w:sz w:val="20"/>
        </w:rPr>
        <w:t xml:space="preserve"> </w:t>
      </w:r>
      <w:r w:rsidR="000742E4" w:rsidRPr="00466653">
        <w:rPr>
          <w:sz w:val="20"/>
        </w:rPr>
        <w:t>listed US governmental entities</w:t>
      </w:r>
      <w:r w:rsidR="00C32ACF">
        <w:rPr>
          <w:sz w:val="20"/>
        </w:rPr>
        <w:t xml:space="preserve"> (FDA, EPA, FSIS of the USDA)</w:t>
      </w:r>
    </w:p>
    <w:p w14:paraId="705E4B48" w14:textId="77777777" w:rsidR="00C32ACF" w:rsidRPr="00466653" w:rsidRDefault="00C32ACF" w:rsidP="00C32ACF">
      <w:pPr>
        <w:pStyle w:val="ListParagraph"/>
        <w:tabs>
          <w:tab w:val="left" w:pos="720"/>
        </w:tabs>
        <w:spacing w:after="0"/>
        <w:ind w:left="1080"/>
        <w:rPr>
          <w:sz w:val="20"/>
        </w:rPr>
      </w:pPr>
    </w:p>
    <w:p w14:paraId="6C7AEE75" w14:textId="77777777" w:rsidR="000742E4" w:rsidRDefault="00000000" w:rsidP="000742E4">
      <w:pPr>
        <w:spacing w:after="0"/>
        <w:ind w:left="0"/>
        <w:rPr>
          <w:sz w:val="20"/>
        </w:rPr>
      </w:pPr>
      <w:sdt>
        <w:sdtPr>
          <w:rPr>
            <w:rFonts w:ascii="MS Gothic" w:eastAsia="MS Gothic" w:hAnsi="MS Gothic" w:cs="Calibri"/>
            <w:color w:val="000000"/>
            <w:highlight w:val="lightGray"/>
          </w:rPr>
          <w:id w:val="2083174416"/>
        </w:sdtPr>
        <w:sdtContent>
          <w:sdt>
            <w:sdtPr>
              <w:rPr>
                <w:rFonts w:cs="Calibri"/>
                <w:highlight w:val="lightGray"/>
              </w:rPr>
              <w:id w:val="31168514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7</w:t>
      </w:r>
      <w:r w:rsidR="000742E4" w:rsidRPr="00074CCF">
        <w:rPr>
          <w:sz w:val="20"/>
        </w:rPr>
        <w:t>:</w:t>
      </w:r>
      <w:r w:rsidR="000742E4">
        <w:rPr>
          <w:sz w:val="20"/>
        </w:rPr>
        <w:t xml:space="preserve"> </w:t>
      </w:r>
      <w:r w:rsidR="000742E4" w:rsidRPr="00074CCF">
        <w:rPr>
          <w:sz w:val="20"/>
        </w:rPr>
        <w:t xml:space="preserve">Storage or maintenance of </w:t>
      </w:r>
      <w:r w:rsidR="000742E4" w:rsidRPr="00245CCC">
        <w:rPr>
          <w:b/>
          <w:sz w:val="20"/>
        </w:rPr>
        <w:t>identifiable private information or identifiable biospecimens</w:t>
      </w:r>
      <w:r w:rsidR="000742E4" w:rsidRPr="00074CCF">
        <w:rPr>
          <w:sz w:val="20"/>
        </w:rPr>
        <w:t xml:space="preserve"> for </w:t>
      </w:r>
      <w:r w:rsidR="000742E4" w:rsidRPr="00245CCC">
        <w:rPr>
          <w:b/>
          <w:sz w:val="20"/>
        </w:rPr>
        <w:t>potential secondary research</w:t>
      </w:r>
      <w:r w:rsidR="000742E4" w:rsidRPr="00074CCF">
        <w:rPr>
          <w:sz w:val="20"/>
        </w:rPr>
        <w:t xml:space="preserve"> use</w:t>
      </w:r>
      <w:r w:rsidR="000742E4">
        <w:rPr>
          <w:sz w:val="20"/>
        </w:rPr>
        <w:t xml:space="preserve"> when </w:t>
      </w:r>
      <w:r w:rsidR="000742E4" w:rsidRPr="00245CCC">
        <w:rPr>
          <w:b/>
          <w:sz w:val="20"/>
        </w:rPr>
        <w:t>broad consent</w:t>
      </w:r>
      <w:r w:rsidR="000742E4">
        <w:rPr>
          <w:sz w:val="20"/>
        </w:rPr>
        <w:t xml:space="preserve"> was obtained. </w:t>
      </w:r>
      <w:r w:rsidR="000742E4" w:rsidRPr="00245CCC">
        <w:rPr>
          <w:b/>
          <w:sz w:val="20"/>
        </w:rPr>
        <w:t>L</w:t>
      </w:r>
      <w:r w:rsidR="000742E4" w:rsidRPr="00074CCF">
        <w:rPr>
          <w:b/>
          <w:sz w:val="20"/>
        </w:rPr>
        <w:t>imited IRB review</w:t>
      </w:r>
      <w:r w:rsidR="000742E4">
        <w:rPr>
          <w:b/>
          <w:sz w:val="20"/>
        </w:rPr>
        <w:t xml:space="preserve"> is required</w:t>
      </w:r>
      <w:r w:rsidR="000742E4" w:rsidRPr="00074CCF">
        <w:rPr>
          <w:sz w:val="20"/>
        </w:rPr>
        <w:t>.</w:t>
      </w:r>
    </w:p>
    <w:p w14:paraId="431AEE86" w14:textId="77777777" w:rsidR="003A5622" w:rsidRPr="00074CCF" w:rsidRDefault="003A5622" w:rsidP="000742E4">
      <w:pPr>
        <w:spacing w:after="0"/>
        <w:ind w:left="0"/>
        <w:rPr>
          <w:sz w:val="20"/>
        </w:rPr>
      </w:pPr>
    </w:p>
    <w:p w14:paraId="7B3D536F" w14:textId="77777777" w:rsidR="000742E4" w:rsidRDefault="00000000" w:rsidP="000742E4">
      <w:pPr>
        <w:spacing w:after="0"/>
        <w:ind w:left="0"/>
        <w:rPr>
          <w:sz w:val="20"/>
        </w:rPr>
      </w:pPr>
      <w:sdt>
        <w:sdtPr>
          <w:rPr>
            <w:rFonts w:ascii="MS Gothic" w:eastAsia="MS Gothic" w:hAnsi="MS Gothic" w:cs="Calibri"/>
            <w:color w:val="000000"/>
            <w:highlight w:val="lightGray"/>
          </w:rPr>
          <w:id w:val="1673062380"/>
        </w:sdtPr>
        <w:sdtContent>
          <w:sdt>
            <w:sdtPr>
              <w:rPr>
                <w:rFonts w:cs="Calibri"/>
                <w:highlight w:val="lightGray"/>
              </w:rPr>
              <w:id w:val="-1443606086"/>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0742E4" w:rsidRPr="00074CCF">
        <w:rPr>
          <w:sz w:val="20"/>
        </w:rPr>
        <w:t xml:space="preserve"> </w:t>
      </w:r>
      <w:r w:rsidR="000742E4" w:rsidRPr="00074CCF">
        <w:rPr>
          <w:b/>
          <w:sz w:val="20"/>
        </w:rPr>
        <w:t>Exemption Category 8</w:t>
      </w:r>
      <w:r w:rsidR="000742E4" w:rsidRPr="00074CCF">
        <w:rPr>
          <w:sz w:val="20"/>
        </w:rPr>
        <w:t>:</w:t>
      </w:r>
      <w:r w:rsidR="000742E4">
        <w:rPr>
          <w:sz w:val="20"/>
        </w:rPr>
        <w:t xml:space="preserve"> </w:t>
      </w:r>
      <w:r w:rsidR="003A5622">
        <w:rPr>
          <w:sz w:val="20"/>
        </w:rPr>
        <w:t>Secondary r</w:t>
      </w:r>
      <w:r w:rsidR="000742E4" w:rsidRPr="00074CCF">
        <w:rPr>
          <w:sz w:val="20"/>
        </w:rPr>
        <w:t xml:space="preserve">esearch involving the use of </w:t>
      </w:r>
      <w:r w:rsidR="000742E4" w:rsidRPr="00245CCC">
        <w:rPr>
          <w:b/>
          <w:sz w:val="20"/>
        </w:rPr>
        <w:t>identifiable private information or identifiable biospecimens</w:t>
      </w:r>
      <w:r w:rsidR="000742E4">
        <w:rPr>
          <w:sz w:val="20"/>
        </w:rPr>
        <w:t xml:space="preserve">. </w:t>
      </w:r>
      <w:r w:rsidR="000742E4" w:rsidRPr="00245CCC">
        <w:rPr>
          <w:b/>
          <w:sz w:val="20"/>
        </w:rPr>
        <w:t>Limited IRB review is required</w:t>
      </w:r>
      <w:r w:rsidR="003A5622">
        <w:rPr>
          <w:b/>
          <w:sz w:val="20"/>
        </w:rPr>
        <w:t xml:space="preserve"> to ensure that the proposed research is within the scope of the broad consent</w:t>
      </w:r>
      <w:r w:rsidR="000742E4">
        <w:rPr>
          <w:sz w:val="20"/>
        </w:rPr>
        <w:t xml:space="preserve">. </w:t>
      </w:r>
      <w:proofErr w:type="gramStart"/>
      <w:r w:rsidR="000742E4" w:rsidRPr="00245CCC">
        <w:rPr>
          <w:b/>
          <w:sz w:val="20"/>
        </w:rPr>
        <w:t>A</w:t>
      </w:r>
      <w:r w:rsidR="000742E4" w:rsidRPr="00466653">
        <w:rPr>
          <w:b/>
          <w:sz w:val="20"/>
        </w:rPr>
        <w:t xml:space="preserve">ll </w:t>
      </w:r>
      <w:r w:rsidR="000742E4" w:rsidRPr="00245CCC">
        <w:rPr>
          <w:sz w:val="20"/>
        </w:rPr>
        <w:t>of</w:t>
      </w:r>
      <w:proofErr w:type="gramEnd"/>
      <w:r w:rsidR="000742E4" w:rsidRPr="00245CCC">
        <w:rPr>
          <w:sz w:val="20"/>
        </w:rPr>
        <w:t xml:space="preserve"> the following criteria</w:t>
      </w:r>
      <w:r w:rsidR="000742E4" w:rsidRPr="00074CCF">
        <w:rPr>
          <w:sz w:val="20"/>
        </w:rPr>
        <w:t xml:space="preserve"> </w:t>
      </w:r>
      <w:r w:rsidR="000742E4">
        <w:rPr>
          <w:sz w:val="20"/>
        </w:rPr>
        <w:t xml:space="preserve">must be </w:t>
      </w:r>
      <w:r w:rsidR="000742E4" w:rsidRPr="00074CCF">
        <w:rPr>
          <w:sz w:val="20"/>
        </w:rPr>
        <w:t>met</w:t>
      </w:r>
      <w:r w:rsidR="003A5622">
        <w:rPr>
          <w:sz w:val="20"/>
        </w:rPr>
        <w:t xml:space="preserve"> (check all that apply)</w:t>
      </w:r>
      <w:r w:rsidR="000742E4">
        <w:rPr>
          <w:sz w:val="20"/>
        </w:rPr>
        <w:t>:</w:t>
      </w:r>
    </w:p>
    <w:p w14:paraId="7AB6B179" w14:textId="77777777" w:rsidR="000742E4" w:rsidRDefault="00000000" w:rsidP="000742E4">
      <w:pPr>
        <w:pStyle w:val="ListParagraph"/>
        <w:numPr>
          <w:ilvl w:val="0"/>
          <w:numId w:val="30"/>
        </w:numPr>
        <w:spacing w:after="0"/>
        <w:rPr>
          <w:sz w:val="20"/>
        </w:rPr>
      </w:pPr>
      <w:sdt>
        <w:sdtPr>
          <w:rPr>
            <w:rFonts w:ascii="MS Gothic" w:eastAsia="MS Gothic" w:hAnsi="MS Gothic" w:cs="Calibri"/>
            <w:color w:val="000000"/>
            <w:highlight w:val="lightGray"/>
          </w:rPr>
          <w:id w:val="-597405606"/>
        </w:sdtPr>
        <w:sdtContent>
          <w:sdt>
            <w:sdtPr>
              <w:rPr>
                <w:rFonts w:cs="Calibri"/>
                <w:highlight w:val="lightGray"/>
              </w:rPr>
              <w:id w:val="-182434682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A5622">
        <w:rPr>
          <w:sz w:val="20"/>
        </w:rPr>
        <w:t xml:space="preserve"> </w:t>
      </w:r>
      <w:r w:rsidR="000742E4">
        <w:rPr>
          <w:sz w:val="20"/>
        </w:rPr>
        <w:t xml:space="preserve">Broad consent for the </w:t>
      </w:r>
      <w:r w:rsidR="000742E4" w:rsidRPr="00074CCF">
        <w:rPr>
          <w:sz w:val="20"/>
        </w:rPr>
        <w:t>storage, maintenance, and secondary research use of the identifiable private information or identifiable biospecimens</w:t>
      </w:r>
      <w:r w:rsidR="000742E4">
        <w:rPr>
          <w:sz w:val="20"/>
        </w:rPr>
        <w:t xml:space="preserve"> was obtained.</w:t>
      </w:r>
    </w:p>
    <w:p w14:paraId="4DC35B61" w14:textId="77777777" w:rsidR="000742E4" w:rsidRDefault="00000000" w:rsidP="000742E4">
      <w:pPr>
        <w:pStyle w:val="ListParagraph"/>
        <w:numPr>
          <w:ilvl w:val="0"/>
          <w:numId w:val="30"/>
        </w:numPr>
        <w:spacing w:after="0"/>
        <w:rPr>
          <w:sz w:val="20"/>
        </w:rPr>
      </w:pPr>
      <w:sdt>
        <w:sdtPr>
          <w:rPr>
            <w:rFonts w:ascii="MS Gothic" w:eastAsia="MS Gothic" w:hAnsi="MS Gothic" w:cs="Calibri"/>
            <w:color w:val="000000"/>
            <w:highlight w:val="lightGray"/>
          </w:rPr>
          <w:id w:val="-245338302"/>
        </w:sdtPr>
        <w:sdtContent>
          <w:sdt>
            <w:sdtPr>
              <w:rPr>
                <w:rFonts w:cs="Calibri"/>
                <w:highlight w:val="lightGray"/>
              </w:rPr>
              <w:id w:val="-32227447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A5622">
        <w:rPr>
          <w:sz w:val="20"/>
        </w:rPr>
        <w:t xml:space="preserve"> </w:t>
      </w:r>
      <w:r w:rsidR="000742E4">
        <w:rPr>
          <w:sz w:val="20"/>
        </w:rPr>
        <w:t>Documentation of informed consent or waiver of informed consent was obtained.</w:t>
      </w:r>
    </w:p>
    <w:p w14:paraId="5A956BC8" w14:textId="77777777" w:rsidR="000742E4" w:rsidRDefault="00000000" w:rsidP="000742E4">
      <w:pPr>
        <w:pStyle w:val="ListParagraph"/>
        <w:numPr>
          <w:ilvl w:val="0"/>
          <w:numId w:val="30"/>
        </w:numPr>
        <w:spacing w:after="0"/>
        <w:rPr>
          <w:sz w:val="20"/>
        </w:rPr>
      </w:pPr>
      <w:sdt>
        <w:sdtPr>
          <w:rPr>
            <w:rFonts w:ascii="MS Gothic" w:eastAsia="MS Gothic" w:hAnsi="MS Gothic" w:cs="Calibri"/>
            <w:color w:val="000000"/>
            <w:highlight w:val="lightGray"/>
          </w:rPr>
          <w:id w:val="-1718046444"/>
        </w:sdtPr>
        <w:sdtContent>
          <w:sdt>
            <w:sdtPr>
              <w:rPr>
                <w:rFonts w:cs="Calibri"/>
                <w:highlight w:val="lightGray"/>
              </w:rPr>
              <w:id w:val="154665085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A5622" w:rsidRPr="00074CCF">
        <w:rPr>
          <w:sz w:val="20"/>
        </w:rPr>
        <w:t xml:space="preserve"> </w:t>
      </w:r>
      <w:r w:rsidR="000742E4" w:rsidRPr="00074CCF">
        <w:rPr>
          <w:sz w:val="20"/>
        </w:rPr>
        <w:t>The investigator does not return individual research results to subjects unless required to do so by law.</w:t>
      </w:r>
    </w:p>
    <w:p w14:paraId="3154C5CD" w14:textId="77777777" w:rsidR="003A5622" w:rsidRDefault="003A5622" w:rsidP="003A5622">
      <w:pPr>
        <w:spacing w:after="0"/>
        <w:rPr>
          <w:sz w:val="20"/>
        </w:rPr>
      </w:pPr>
    </w:p>
    <w:p w14:paraId="1C3523C4" w14:textId="77777777" w:rsidR="003A5622" w:rsidRPr="003A5622" w:rsidRDefault="003A5622" w:rsidP="003A5622">
      <w:pPr>
        <w:spacing w:after="0"/>
        <w:rPr>
          <w:sz w:val="20"/>
        </w:rPr>
      </w:pPr>
    </w:p>
    <w:p w14:paraId="3DA9C4F5" w14:textId="77777777" w:rsidR="003A5622" w:rsidRPr="00455BC7" w:rsidRDefault="003A5622" w:rsidP="003A5622">
      <w:pPr>
        <w:pStyle w:val="Default"/>
        <w:tabs>
          <w:tab w:val="left" w:pos="720"/>
        </w:tabs>
        <w:rPr>
          <w:rFonts w:asciiTheme="minorHAnsi" w:hAnsiTheme="minorHAnsi"/>
          <w:sz w:val="22"/>
          <w:szCs w:val="22"/>
        </w:rPr>
      </w:pPr>
    </w:p>
    <w:p w14:paraId="34F5D208" w14:textId="77777777" w:rsidR="003A5622" w:rsidRPr="00455BC7" w:rsidRDefault="003A5622" w:rsidP="003A5622">
      <w:pPr>
        <w:pStyle w:val="Default"/>
        <w:tabs>
          <w:tab w:val="left" w:pos="720"/>
        </w:tabs>
        <w:ind w:left="0"/>
        <w:rPr>
          <w:rFonts w:asciiTheme="minorHAnsi" w:hAnsiTheme="minorHAnsi"/>
          <w:sz w:val="22"/>
          <w:szCs w:val="22"/>
        </w:rPr>
      </w:pPr>
    </w:p>
    <w:p w14:paraId="55874D61" w14:textId="77777777" w:rsidR="00964C98" w:rsidRDefault="00964C98">
      <w:pPr>
        <w:spacing w:after="0" w:line="240" w:lineRule="auto"/>
        <w:ind w:left="0"/>
        <w:rPr>
          <w:rFonts w:asciiTheme="minorHAnsi" w:hAnsiTheme="minorHAnsi"/>
          <w:color w:val="000000"/>
        </w:rPr>
      </w:pPr>
      <w:r>
        <w:rPr>
          <w:rFonts w:asciiTheme="minorHAnsi" w:hAnsiTheme="minorHAnsi"/>
        </w:rPr>
        <w:br w:type="page"/>
      </w:r>
    </w:p>
    <w:p w14:paraId="42B05F39" w14:textId="77777777" w:rsidR="003A5622" w:rsidRPr="00455BC7" w:rsidRDefault="003A5622" w:rsidP="003A5622">
      <w:pPr>
        <w:pStyle w:val="Default"/>
        <w:tabs>
          <w:tab w:val="left" w:pos="720"/>
        </w:tabs>
        <w:ind w:left="720"/>
        <w:rPr>
          <w:rFonts w:asciiTheme="minorHAnsi" w:hAnsiTheme="minorHAnsi"/>
          <w:sz w:val="22"/>
          <w:szCs w:val="22"/>
        </w:rPr>
      </w:pPr>
    </w:p>
    <w:p w14:paraId="0341F783" w14:textId="77777777" w:rsidR="003A5622" w:rsidRPr="00455BC7" w:rsidRDefault="009D61E3" w:rsidP="003A5622">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19B057F5" wp14:editId="1D2B22B4">
                <wp:extent cx="6258560" cy="334010"/>
                <wp:effectExtent l="11430" t="6350" r="6985" b="12065"/>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chemeClr val="accent1">
                            <a:lumMod val="20000"/>
                            <a:lumOff val="80000"/>
                          </a:schemeClr>
                        </a:solidFill>
                        <a:ln w="9525">
                          <a:solidFill>
                            <a:srgbClr val="000000"/>
                          </a:solidFill>
                          <a:miter lim="800000"/>
                          <a:headEnd/>
                          <a:tailEnd/>
                        </a:ln>
                      </wps:spPr>
                      <wps:txbx>
                        <w:txbxContent>
                          <w:p w14:paraId="29F3328A" w14:textId="77777777" w:rsidR="00345345" w:rsidRPr="00137D05" w:rsidRDefault="00345345" w:rsidP="00415193">
                            <w:pPr>
                              <w:pStyle w:val="Heading2"/>
                            </w:pPr>
                            <w:r w:rsidRPr="00137D05">
                              <w:t>SECTION 3.  Study Description</w:t>
                            </w:r>
                          </w:p>
                        </w:txbxContent>
                      </wps:txbx>
                      <wps:bodyPr rot="0" vert="horz" wrap="square" lIns="91440" tIns="45720" rIns="91440" bIns="45720" anchor="t" anchorCtr="0" upright="1">
                        <a:noAutofit/>
                      </wps:bodyPr>
                    </wps:wsp>
                  </a:graphicData>
                </a:graphic>
              </wp:inline>
            </w:drawing>
          </mc:Choice>
          <mc:Fallback>
            <w:pict>
              <v:shape w14:anchorId="19B057F5" id="AutoShape 13" o:spid="_x0000_s1029"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" fillcolor="#dbe5f1 [660]">
                <v:textbox>
                  <w:txbxContent>
                    <w:p w14:paraId="29F3328A" w14:textId="77777777" w:rsidR="00345345" w:rsidRPr="00137D05" w:rsidRDefault="00345345" w:rsidP="00415193">
                      <w:pPr>
                        <w:pStyle w:val="Heading2"/>
                      </w:pPr>
                      <w:r w:rsidRPr="00137D05">
                        <w:t>SECTION 3.  Study Description</w:t>
                      </w:r>
                    </w:p>
                  </w:txbxContent>
                </v:textbox>
                <w10:anchorlock/>
              </v:shape>
            </w:pict>
          </mc:Fallback>
        </mc:AlternateContent>
      </w:r>
    </w:p>
    <w:p w14:paraId="14C0FBFD" w14:textId="77777777" w:rsidR="003A5622" w:rsidRPr="00455BC7" w:rsidRDefault="003A5622" w:rsidP="003A5622">
      <w:pPr>
        <w:pStyle w:val="Default"/>
        <w:rPr>
          <w:rFonts w:asciiTheme="minorHAnsi" w:hAnsiTheme="minorHAnsi"/>
          <w:sz w:val="22"/>
          <w:szCs w:val="22"/>
        </w:rPr>
      </w:pPr>
    </w:p>
    <w:p w14:paraId="4A8FD082" w14:textId="77777777" w:rsidR="00345345" w:rsidRPr="00345345" w:rsidRDefault="00345345" w:rsidP="00345345">
      <w:pPr>
        <w:widowControl w:val="0"/>
        <w:autoSpaceDE w:val="0"/>
        <w:autoSpaceDN w:val="0"/>
        <w:adjustRightInd w:val="0"/>
        <w:spacing w:after="0" w:line="240" w:lineRule="auto"/>
        <w:rPr>
          <w:rFonts w:cs="Calibri"/>
          <w:color w:val="000000"/>
        </w:rPr>
      </w:pPr>
      <w:r w:rsidRPr="00345345">
        <w:rPr>
          <w:rFonts w:asciiTheme="minorHAnsi" w:hAnsiTheme="minorHAnsi"/>
          <w:bCs/>
        </w:rPr>
        <w:t>P</w:t>
      </w:r>
      <w:r w:rsidRPr="00345345">
        <w:rPr>
          <w:rFonts w:cs="Calibri"/>
          <w:color w:val="000000"/>
        </w:rPr>
        <w:t>rovide the following information in sufficient detail that the IRB can evaluate whether your study qualifies as HSR or for exemption and/or limited review.</w:t>
      </w:r>
    </w:p>
    <w:p w14:paraId="0A3EF388" w14:textId="77777777" w:rsidR="00345345" w:rsidRPr="00345345" w:rsidRDefault="00345345" w:rsidP="00345345">
      <w:pPr>
        <w:widowControl w:val="0"/>
        <w:autoSpaceDE w:val="0"/>
        <w:autoSpaceDN w:val="0"/>
        <w:adjustRightInd w:val="0"/>
        <w:spacing w:after="0" w:line="240" w:lineRule="auto"/>
        <w:rPr>
          <w:rFonts w:cs="Calibri"/>
          <w:color w:val="000000"/>
          <w:sz w:val="24"/>
        </w:rPr>
      </w:pPr>
    </w:p>
    <w:p w14:paraId="2C1155E4" w14:textId="77777777" w:rsidR="00345345" w:rsidRPr="00345345" w:rsidRDefault="00345345" w:rsidP="00345345">
      <w:pPr>
        <w:widowControl w:val="0"/>
        <w:autoSpaceDE w:val="0"/>
        <w:autoSpaceDN w:val="0"/>
        <w:adjustRightInd w:val="0"/>
        <w:spacing w:after="120" w:line="240" w:lineRule="auto"/>
        <w:ind w:left="720"/>
        <w:rPr>
          <w:rFonts w:cs="Calibri"/>
          <w:color w:val="000000"/>
        </w:rPr>
      </w:pPr>
      <w:r w:rsidRPr="00345345">
        <w:rPr>
          <w:rFonts w:cs="Calibri"/>
          <w:b/>
          <w:color w:val="000000"/>
        </w:rPr>
        <w:t>Estimated duration of study</w:t>
      </w:r>
      <w:r w:rsidRPr="00345345">
        <w:rPr>
          <w:rFonts w:cs="Calibri"/>
          <w:color w:val="000000"/>
        </w:rPr>
        <w:t xml:space="preserve">: </w:t>
      </w:r>
      <w:sdt>
        <w:sdtPr>
          <w:rPr>
            <w:rFonts w:cs="Calibri"/>
            <w:color w:val="000000"/>
            <w:highlight w:val="lightGray"/>
            <w:shd w:val="clear" w:color="auto" w:fill="D9D9D9" w:themeFill="background1" w:themeFillShade="D9"/>
          </w:rPr>
          <w:id w:val="-515536137"/>
          <w:placeholder>
            <w:docPart w:val="4F27504A4DE349C1A59398BE34871BC3"/>
          </w:placeholder>
          <w:showingPlcHdr/>
          <w:date>
            <w:dateFormat w:val="M/d/yyyy"/>
            <w:lid w:val="en-US"/>
            <w:storeMappedDataAs w:val="dateTime"/>
            <w:calendar w:val="gregorian"/>
          </w:date>
        </w:sdtPr>
        <w:sdtContent>
          <w:r w:rsidRPr="00C92FA3">
            <w:rPr>
              <w:rFonts w:cs="Calibri"/>
              <w:i/>
              <w:color w:val="595959" w:themeColor="text1" w:themeTint="A6"/>
              <w:sz w:val="24"/>
              <w:szCs w:val="24"/>
              <w:highlight w:val="lightGray"/>
              <w:shd w:val="clear" w:color="auto" w:fill="D9D9D9" w:themeFill="background1" w:themeFillShade="D9"/>
            </w:rPr>
            <w:t>Starting date</w:t>
          </w:r>
        </w:sdtContent>
      </w:sdt>
      <w:r w:rsidRPr="00345345">
        <w:rPr>
          <w:rFonts w:cs="Calibri"/>
          <w:color w:val="000000"/>
        </w:rPr>
        <w:t xml:space="preserve"> </w:t>
      </w:r>
      <w:r w:rsidRPr="00345345">
        <w:rPr>
          <w:rFonts w:cs="Calibri"/>
          <w:b/>
          <w:color w:val="000000"/>
        </w:rPr>
        <w:t>to</w:t>
      </w:r>
      <w:r w:rsidRPr="00345345">
        <w:rPr>
          <w:rFonts w:cs="Calibri"/>
          <w:color w:val="000000"/>
        </w:rPr>
        <w:t xml:space="preserve"> </w:t>
      </w:r>
      <w:sdt>
        <w:sdtPr>
          <w:rPr>
            <w:rFonts w:cs="Calibri"/>
            <w:color w:val="000000"/>
            <w:highlight w:val="lightGray"/>
            <w:shd w:val="clear" w:color="auto" w:fill="D9D9D9" w:themeFill="background1" w:themeFillShade="D9"/>
          </w:rPr>
          <w:id w:val="-222522593"/>
          <w:placeholder>
            <w:docPart w:val="742F183A67874DEB8CAD0778FE1440AD"/>
          </w:placeholder>
          <w:showingPlcHdr/>
          <w:date>
            <w:dateFormat w:val="M/d/yyyy"/>
            <w:lid w:val="en-US"/>
            <w:storeMappedDataAs w:val="dateTime"/>
            <w:calendar w:val="gregorian"/>
          </w:date>
        </w:sdtPr>
        <w:sdtContent>
          <w:r w:rsidRPr="00C92FA3">
            <w:rPr>
              <w:rFonts w:cs="Calibri"/>
              <w:i/>
              <w:color w:val="595959" w:themeColor="text1" w:themeTint="A6"/>
              <w:sz w:val="24"/>
              <w:szCs w:val="24"/>
              <w:highlight w:val="lightGray"/>
              <w:shd w:val="clear" w:color="auto" w:fill="D9D9D9" w:themeFill="background1" w:themeFillShade="D9"/>
            </w:rPr>
            <w:t>Ending date</w:t>
          </w:r>
        </w:sdtContent>
      </w:sdt>
    </w:p>
    <w:p w14:paraId="3018C91F"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Research Question and Hypothesis: </w:t>
      </w:r>
      <w:sdt>
        <w:sdtPr>
          <w:rPr>
            <w:rFonts w:cs="Calibri"/>
            <w:b/>
            <w:color w:val="000000"/>
            <w:highlight w:val="lightGray"/>
          </w:rPr>
          <w:id w:val="1357078461"/>
          <w:placeholder>
            <w:docPart w:val="347FE758BF50479393E55D62437844D2"/>
          </w:placeholder>
          <w:showingPlcHdr/>
        </w:sdtPr>
        <w:sdtContent>
          <w:r w:rsidRPr="00345345">
            <w:rPr>
              <w:rFonts w:cs="Calibri"/>
              <w:color w:val="808080"/>
              <w:sz w:val="24"/>
              <w:szCs w:val="24"/>
              <w:highlight w:val="lightGray"/>
            </w:rPr>
            <w:t xml:space="preserve">          </w:t>
          </w:r>
        </w:sdtContent>
      </w:sdt>
    </w:p>
    <w:p w14:paraId="41E87411"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Participants (inclusion criteria and recruitment methods, if appropriate): </w:t>
      </w:r>
      <w:sdt>
        <w:sdtPr>
          <w:rPr>
            <w:rFonts w:cs="Calibri"/>
            <w:b/>
            <w:color w:val="000000"/>
            <w:highlight w:val="lightGray"/>
          </w:rPr>
          <w:id w:val="-1302063604"/>
          <w:placeholder>
            <w:docPart w:val="0FA441829A65427DA6ABFC737E64D7D3"/>
          </w:placeholder>
          <w:showingPlcHdr/>
        </w:sdtPr>
        <w:sdtContent>
          <w:r w:rsidRPr="00345345">
            <w:rPr>
              <w:rFonts w:cs="Calibri"/>
              <w:color w:val="808080"/>
              <w:sz w:val="24"/>
              <w:szCs w:val="24"/>
              <w:highlight w:val="lightGray"/>
            </w:rPr>
            <w:t xml:space="preserve">          </w:t>
          </w:r>
        </w:sdtContent>
      </w:sdt>
    </w:p>
    <w:p w14:paraId="0DB986CC"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Procedures (describe interventions or interactions and data collection methods): </w:t>
      </w:r>
      <w:sdt>
        <w:sdtPr>
          <w:rPr>
            <w:rFonts w:cs="Calibri"/>
            <w:b/>
            <w:color w:val="000000"/>
            <w:highlight w:val="lightGray"/>
          </w:rPr>
          <w:id w:val="659661344"/>
          <w:placeholder>
            <w:docPart w:val="2489CBE7510646088859612CC3E3A94C"/>
          </w:placeholder>
          <w:showingPlcHdr/>
        </w:sdtPr>
        <w:sdtContent>
          <w:r w:rsidRPr="00345345">
            <w:rPr>
              <w:rFonts w:cs="Calibri"/>
              <w:color w:val="808080"/>
              <w:sz w:val="24"/>
              <w:szCs w:val="24"/>
              <w:highlight w:val="lightGray"/>
            </w:rPr>
            <w:t xml:space="preserve">          </w:t>
          </w:r>
        </w:sdtContent>
      </w:sdt>
    </w:p>
    <w:p w14:paraId="2174F2B0"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Data Confidentiality and Security during Collection, Analysis, and Storage: </w:t>
      </w:r>
      <w:sdt>
        <w:sdtPr>
          <w:rPr>
            <w:rFonts w:cs="Calibri"/>
            <w:b/>
            <w:color w:val="000000"/>
            <w:highlight w:val="lightGray"/>
          </w:rPr>
          <w:id w:val="654875725"/>
          <w:placeholder>
            <w:docPart w:val="9CE855D2543B4B96B1122BA5653B88ED"/>
          </w:placeholder>
          <w:showingPlcHdr/>
        </w:sdtPr>
        <w:sdtContent>
          <w:r w:rsidRPr="00345345">
            <w:rPr>
              <w:rFonts w:cs="Calibri"/>
              <w:color w:val="808080"/>
              <w:sz w:val="24"/>
              <w:szCs w:val="24"/>
              <w:highlight w:val="lightGray"/>
            </w:rPr>
            <w:t xml:space="preserve">            </w:t>
          </w:r>
        </w:sdtContent>
      </w:sdt>
    </w:p>
    <w:p w14:paraId="1E8F14B8"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Risks (include physical, psychological, social, legal, financial, etc.): </w:t>
      </w:r>
      <w:sdt>
        <w:sdtPr>
          <w:rPr>
            <w:rFonts w:cs="Calibri"/>
            <w:b/>
            <w:color w:val="000000"/>
            <w:highlight w:val="lightGray"/>
          </w:rPr>
          <w:id w:val="241922247"/>
          <w:placeholder>
            <w:docPart w:val="3A740ACED0BE4F5791324CD13BE27A8B"/>
          </w:placeholder>
          <w:showingPlcHdr/>
        </w:sdtPr>
        <w:sdtContent>
          <w:r w:rsidRPr="00345345">
            <w:rPr>
              <w:rFonts w:cs="Calibri"/>
              <w:color w:val="808080"/>
              <w:sz w:val="24"/>
              <w:szCs w:val="24"/>
              <w:highlight w:val="lightGray"/>
            </w:rPr>
            <w:t xml:space="preserve">          </w:t>
          </w:r>
        </w:sdtContent>
      </w:sdt>
    </w:p>
    <w:p w14:paraId="721A94F5" w14:textId="77777777" w:rsidR="00345345" w:rsidRPr="00345345" w:rsidRDefault="00345345" w:rsidP="00345345">
      <w:pPr>
        <w:widowControl w:val="0"/>
        <w:autoSpaceDE w:val="0"/>
        <w:autoSpaceDN w:val="0"/>
        <w:adjustRightInd w:val="0"/>
        <w:spacing w:after="120" w:line="240" w:lineRule="auto"/>
        <w:ind w:left="720"/>
        <w:rPr>
          <w:rFonts w:cs="Calibri"/>
          <w:b/>
          <w:color w:val="000000"/>
        </w:rPr>
      </w:pPr>
      <w:r w:rsidRPr="00345345">
        <w:rPr>
          <w:rFonts w:cs="Calibri"/>
          <w:b/>
          <w:color w:val="000000"/>
        </w:rPr>
        <w:t xml:space="preserve">Benefits (to participants or to society): </w:t>
      </w:r>
      <w:sdt>
        <w:sdtPr>
          <w:rPr>
            <w:rFonts w:cs="Calibri"/>
            <w:b/>
            <w:color w:val="000000"/>
            <w:highlight w:val="lightGray"/>
          </w:rPr>
          <w:id w:val="928465684"/>
          <w:placeholder>
            <w:docPart w:val="CDDD73E02B2B414183D00D1F3C2C6A0E"/>
          </w:placeholder>
          <w:showingPlcHdr/>
        </w:sdtPr>
        <w:sdtContent>
          <w:r w:rsidRPr="00345345">
            <w:rPr>
              <w:rFonts w:cs="Calibri"/>
              <w:color w:val="808080"/>
              <w:sz w:val="24"/>
              <w:szCs w:val="24"/>
              <w:highlight w:val="lightGray"/>
            </w:rPr>
            <w:t xml:space="preserve">          </w:t>
          </w:r>
        </w:sdtContent>
      </w:sdt>
    </w:p>
    <w:p w14:paraId="00D16B1A" w14:textId="77777777" w:rsidR="00345345" w:rsidRPr="00345345" w:rsidRDefault="00345345" w:rsidP="00345345">
      <w:pPr>
        <w:widowControl w:val="0"/>
        <w:autoSpaceDE w:val="0"/>
        <w:autoSpaceDN w:val="0"/>
        <w:adjustRightInd w:val="0"/>
        <w:spacing w:after="0" w:line="240" w:lineRule="auto"/>
        <w:ind w:left="720"/>
        <w:rPr>
          <w:rFonts w:cs="Calibri"/>
          <w:b/>
          <w:color w:val="000000"/>
        </w:rPr>
      </w:pPr>
    </w:p>
    <w:p w14:paraId="7D066DBA" w14:textId="77777777" w:rsidR="00345345" w:rsidRPr="00345345" w:rsidRDefault="00345345" w:rsidP="00345345">
      <w:pPr>
        <w:widowControl w:val="0"/>
        <w:autoSpaceDE w:val="0"/>
        <w:autoSpaceDN w:val="0"/>
        <w:adjustRightInd w:val="0"/>
        <w:spacing w:after="0" w:line="240" w:lineRule="auto"/>
        <w:ind w:left="720"/>
        <w:rPr>
          <w:rFonts w:cs="Calibri"/>
          <w:b/>
          <w:color w:val="000000"/>
        </w:rPr>
      </w:pPr>
      <w:r w:rsidRPr="00345345">
        <w:rPr>
          <w:rFonts w:cs="Calibri"/>
          <w:b/>
          <w:color w:val="000000"/>
        </w:rPr>
        <w:t>Check the box and provide the information or complete the tasks immediately below if the following statements are true.</w:t>
      </w:r>
    </w:p>
    <w:p w14:paraId="7AAC7BFE" w14:textId="77777777" w:rsidR="00345345" w:rsidRPr="00345345" w:rsidRDefault="00000000" w:rsidP="00345345">
      <w:pPr>
        <w:widowControl w:val="0"/>
        <w:autoSpaceDE w:val="0"/>
        <w:autoSpaceDN w:val="0"/>
        <w:adjustRightInd w:val="0"/>
        <w:spacing w:after="0" w:line="240" w:lineRule="auto"/>
        <w:ind w:left="720"/>
        <w:rPr>
          <w:rFonts w:cs="Calibri"/>
          <w:color w:val="000000"/>
        </w:rPr>
      </w:pPr>
      <w:sdt>
        <w:sdtPr>
          <w:rPr>
            <w:rFonts w:cs="Calibri"/>
            <w:color w:val="000000"/>
            <w:highlight w:val="lightGray"/>
          </w:rPr>
          <w:id w:val="401566734"/>
        </w:sdtPr>
        <w:sdtContent>
          <w:sdt>
            <w:sdtPr>
              <w:rPr>
                <w:rFonts w:cs="Calibri"/>
                <w:highlight w:val="lightGray"/>
              </w:rPr>
              <w:id w:val="-37855632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45345" w:rsidRPr="00345345">
        <w:rPr>
          <w:rFonts w:cs="Calibri"/>
          <w:color w:val="000000"/>
        </w:rPr>
        <w:t xml:space="preserve"> Th</w:t>
      </w:r>
      <w:r w:rsidR="00B05D5A">
        <w:rPr>
          <w:rFonts w:cs="Calibri"/>
          <w:color w:val="000000"/>
        </w:rPr>
        <w:t>e</w:t>
      </w:r>
      <w:r w:rsidR="00345345" w:rsidRPr="00345345">
        <w:rPr>
          <w:rFonts w:cs="Calibri"/>
          <w:color w:val="000000"/>
        </w:rPr>
        <w:t xml:space="preserve"> research is supported in whole or in part by a grant or contract.</w:t>
      </w:r>
    </w:p>
    <w:p w14:paraId="461DBB94"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r w:rsidRPr="00345345">
        <w:rPr>
          <w:rFonts w:cs="Calibri"/>
          <w:color w:val="000000"/>
        </w:rPr>
        <w:tab/>
        <w:t xml:space="preserve">Funding Agency(s), Foundation, or Business: </w:t>
      </w:r>
      <w:sdt>
        <w:sdtPr>
          <w:rPr>
            <w:rFonts w:cs="Calibri"/>
            <w:color w:val="000000"/>
            <w:highlight w:val="lightGray"/>
            <w:shd w:val="clear" w:color="auto" w:fill="D9D9D9" w:themeFill="background1" w:themeFillShade="D9"/>
          </w:rPr>
          <w:id w:val="1246308019"/>
          <w:placeholder>
            <w:docPart w:val="2911B495742F4488A1BCB0D7BE5139B4"/>
          </w:placeholder>
          <w:showingPlcHdr/>
        </w:sdtPr>
        <w:sdtContent>
          <w:r w:rsidRPr="00345345">
            <w:rPr>
              <w:rFonts w:cs="Calibri"/>
              <w:color w:val="000000"/>
              <w:highlight w:val="lightGray"/>
              <w:shd w:val="clear" w:color="auto" w:fill="D9D9D9" w:themeFill="background1" w:themeFillShade="D9"/>
            </w:rPr>
            <w:t xml:space="preserve">            </w:t>
          </w:r>
        </w:sdtContent>
      </w:sdt>
      <w:r w:rsidRPr="00345345">
        <w:rPr>
          <w:rFonts w:cs="Calibri"/>
          <w:color w:val="000000"/>
        </w:rPr>
        <w:t xml:space="preserve">            </w:t>
      </w:r>
    </w:p>
    <w:p w14:paraId="7DB203CA"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p>
    <w:p w14:paraId="31485338" w14:textId="77777777" w:rsidR="00345345" w:rsidRDefault="00000000" w:rsidP="00345345">
      <w:pPr>
        <w:widowControl w:val="0"/>
        <w:autoSpaceDE w:val="0"/>
        <w:autoSpaceDN w:val="0"/>
        <w:adjustRightInd w:val="0"/>
        <w:spacing w:after="0" w:line="240" w:lineRule="auto"/>
        <w:ind w:left="720"/>
        <w:rPr>
          <w:rFonts w:cs="Calibri"/>
          <w:color w:val="000000"/>
        </w:rPr>
      </w:pPr>
      <w:sdt>
        <w:sdtPr>
          <w:rPr>
            <w:rFonts w:cs="Calibri"/>
            <w:color w:val="000000"/>
            <w:highlight w:val="lightGray"/>
          </w:rPr>
          <w:id w:val="1822536973"/>
        </w:sdtPr>
        <w:sdtContent>
          <w:sdt>
            <w:sdtPr>
              <w:rPr>
                <w:rFonts w:cs="Calibri"/>
                <w:highlight w:val="lightGray"/>
              </w:rPr>
              <w:id w:val="-913160687"/>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45345" w:rsidRPr="00345345">
        <w:rPr>
          <w:rFonts w:cs="Calibri"/>
          <w:color w:val="000000"/>
        </w:rPr>
        <w:t xml:space="preserve"> This research will involve IRBs other than TUN IRB (US and International).</w:t>
      </w:r>
    </w:p>
    <w:p w14:paraId="3EAD687B"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r>
        <w:rPr>
          <w:rFonts w:cs="Calibri"/>
          <w:color w:val="000000"/>
        </w:rPr>
        <w:tab/>
        <w:t xml:space="preserve">If checked, please specify the other IRBs involved </w:t>
      </w:r>
      <w:sdt>
        <w:sdtPr>
          <w:rPr>
            <w:rFonts w:cs="Calibri"/>
            <w:color w:val="000000"/>
            <w:highlight w:val="lightGray"/>
            <w:shd w:val="clear" w:color="auto" w:fill="D9D9D9" w:themeFill="background1" w:themeFillShade="D9"/>
          </w:rPr>
          <w:id w:val="-1928178633"/>
          <w:placeholder>
            <w:docPart w:val="B868567AD92C431199DFAD5A47BD925C"/>
          </w:placeholder>
          <w:showingPlcHdr/>
        </w:sdtPr>
        <w:sdtContent>
          <w:r w:rsidRPr="00345345">
            <w:rPr>
              <w:rFonts w:cs="Calibri"/>
              <w:color w:val="000000"/>
              <w:highlight w:val="lightGray"/>
              <w:shd w:val="clear" w:color="auto" w:fill="D9D9D9" w:themeFill="background1" w:themeFillShade="D9"/>
            </w:rPr>
            <w:t xml:space="preserve">            </w:t>
          </w:r>
        </w:sdtContent>
      </w:sdt>
    </w:p>
    <w:p w14:paraId="1D8E080F"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p>
    <w:p w14:paraId="6CD7E4F7" w14:textId="77777777" w:rsidR="00345345" w:rsidRPr="00345345" w:rsidRDefault="00000000" w:rsidP="00345345">
      <w:pPr>
        <w:widowControl w:val="0"/>
        <w:autoSpaceDE w:val="0"/>
        <w:autoSpaceDN w:val="0"/>
        <w:adjustRightInd w:val="0"/>
        <w:spacing w:after="0" w:line="240" w:lineRule="auto"/>
        <w:ind w:left="720"/>
        <w:rPr>
          <w:rFonts w:cs="Calibri"/>
          <w:b/>
          <w:color w:val="000000"/>
        </w:rPr>
      </w:pPr>
      <w:sdt>
        <w:sdtPr>
          <w:rPr>
            <w:rFonts w:cs="Calibri"/>
            <w:color w:val="000000"/>
            <w:highlight w:val="lightGray"/>
          </w:rPr>
          <w:id w:val="712934507"/>
        </w:sdtPr>
        <w:sdtContent>
          <w:sdt>
            <w:sdtPr>
              <w:rPr>
                <w:rFonts w:cs="Calibri"/>
                <w:highlight w:val="lightGray"/>
              </w:rPr>
              <w:id w:val="99075525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45345" w:rsidRPr="00345345">
        <w:rPr>
          <w:rFonts w:cs="Calibri"/>
          <w:color w:val="000000"/>
        </w:rPr>
        <w:t xml:space="preserve"> The proposed research study will be conducted at an outside (non-TUN) facility (such as hospitals, clinics, schools, school districts, factories, offices, etc.). The PI must ensure that the outside entity is aware of the proposed research study and has agreed to participate.</w:t>
      </w:r>
    </w:p>
    <w:p w14:paraId="3177B671" w14:textId="77777777" w:rsidR="00345345" w:rsidRPr="00345345" w:rsidRDefault="00345345" w:rsidP="00345345">
      <w:pPr>
        <w:widowControl w:val="0"/>
        <w:autoSpaceDE w:val="0"/>
        <w:autoSpaceDN w:val="0"/>
        <w:adjustRightInd w:val="0"/>
        <w:spacing w:after="0" w:line="240" w:lineRule="auto"/>
        <w:ind w:left="720" w:firstLine="360"/>
        <w:rPr>
          <w:rFonts w:cs="Calibri"/>
          <w:color w:val="000000"/>
        </w:rPr>
      </w:pPr>
      <w:r w:rsidRPr="00345345">
        <w:rPr>
          <w:rFonts w:cs="Calibri"/>
          <w:color w:val="000000"/>
        </w:rPr>
        <w:t xml:space="preserve">Name (s) of the facility or entity: </w:t>
      </w:r>
      <w:sdt>
        <w:sdtPr>
          <w:rPr>
            <w:rFonts w:cs="Calibri"/>
            <w:color w:val="000000"/>
            <w:highlight w:val="lightGray"/>
            <w:shd w:val="clear" w:color="auto" w:fill="D9D9D9" w:themeFill="background1" w:themeFillShade="D9"/>
          </w:rPr>
          <w:id w:val="925923051"/>
          <w:placeholder>
            <w:docPart w:val="12C9B363630A452D9BA5D439D81716BE"/>
          </w:placeholder>
          <w:showingPlcHdr/>
        </w:sdtPr>
        <w:sdtContent>
          <w:r w:rsidRPr="00345345">
            <w:rPr>
              <w:rFonts w:cs="Calibri"/>
              <w:color w:val="808080"/>
              <w:sz w:val="24"/>
              <w:szCs w:val="24"/>
              <w:highlight w:val="lightGray"/>
              <w:shd w:val="clear" w:color="auto" w:fill="D9D9D9" w:themeFill="background1" w:themeFillShade="D9"/>
            </w:rPr>
            <w:t xml:space="preserve">          </w:t>
          </w:r>
        </w:sdtContent>
      </w:sdt>
      <w:r w:rsidRPr="00345345">
        <w:rPr>
          <w:rFonts w:cs="Calibri"/>
          <w:color w:val="000000"/>
        </w:rPr>
        <w:t xml:space="preserve">  </w:t>
      </w:r>
    </w:p>
    <w:p w14:paraId="589ED74E"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p>
    <w:p w14:paraId="60B6A566" w14:textId="77777777" w:rsidR="00345345" w:rsidRDefault="00000000" w:rsidP="00345345">
      <w:pPr>
        <w:widowControl w:val="0"/>
        <w:autoSpaceDE w:val="0"/>
        <w:autoSpaceDN w:val="0"/>
        <w:adjustRightInd w:val="0"/>
        <w:spacing w:after="0" w:line="240" w:lineRule="auto"/>
        <w:ind w:left="720"/>
        <w:rPr>
          <w:rFonts w:cs="Calibri"/>
          <w:color w:val="000000"/>
        </w:rPr>
      </w:pPr>
      <w:sdt>
        <w:sdtPr>
          <w:rPr>
            <w:rFonts w:cs="Calibri"/>
            <w:color w:val="000000"/>
            <w:highlight w:val="lightGray"/>
          </w:rPr>
          <w:id w:val="440722127"/>
        </w:sdtPr>
        <w:sdtContent>
          <w:sdt>
            <w:sdtPr>
              <w:rPr>
                <w:rFonts w:cs="Calibri"/>
                <w:highlight w:val="lightGray"/>
              </w:rPr>
              <w:id w:val="-202569988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45345" w:rsidRPr="00345345">
        <w:rPr>
          <w:rFonts w:cs="Calibri"/>
          <w:color w:val="000000"/>
        </w:rPr>
        <w:t xml:space="preserve"> The research requires approval from other TUN compliance committees (i.e., Institutional Animal Care and Use Committee (IACUC), Institutional Biosafety Committee (IBC), etc...)</w:t>
      </w:r>
    </w:p>
    <w:p w14:paraId="59F420A1" w14:textId="77777777" w:rsidR="004138BD" w:rsidRPr="00345345" w:rsidRDefault="004138BD" w:rsidP="00345345">
      <w:pPr>
        <w:widowControl w:val="0"/>
        <w:autoSpaceDE w:val="0"/>
        <w:autoSpaceDN w:val="0"/>
        <w:adjustRightInd w:val="0"/>
        <w:spacing w:after="0" w:line="240" w:lineRule="auto"/>
        <w:ind w:left="720"/>
        <w:rPr>
          <w:rFonts w:cs="Calibri"/>
          <w:color w:val="000000"/>
        </w:rPr>
      </w:pPr>
    </w:p>
    <w:p w14:paraId="0594B3E2" w14:textId="77777777" w:rsidR="003A5622" w:rsidRPr="004138BD" w:rsidRDefault="00345345" w:rsidP="004138BD">
      <w:pPr>
        <w:widowControl w:val="0"/>
        <w:autoSpaceDE w:val="0"/>
        <w:autoSpaceDN w:val="0"/>
        <w:adjustRightInd w:val="0"/>
        <w:spacing w:after="0" w:line="240" w:lineRule="auto"/>
        <w:rPr>
          <w:rFonts w:cs="Calibri"/>
          <w:color w:val="000000"/>
        </w:rPr>
      </w:pPr>
      <w:r w:rsidRPr="00345345">
        <w:rPr>
          <w:rFonts w:cs="Calibri"/>
          <w:color w:val="000000"/>
        </w:rPr>
        <w:t xml:space="preserve">Work cannot start until final approval is received from </w:t>
      </w:r>
      <w:r w:rsidRPr="00345345">
        <w:rPr>
          <w:rFonts w:cs="Calibri"/>
          <w:b/>
          <w:color w:val="000000"/>
        </w:rPr>
        <w:t>all</w:t>
      </w:r>
      <w:r w:rsidR="004138BD">
        <w:rPr>
          <w:rFonts w:cs="Calibri"/>
          <w:color w:val="000000"/>
        </w:rPr>
        <w:t xml:space="preserve"> appropriate committees.</w:t>
      </w:r>
    </w:p>
    <w:p w14:paraId="34C58E17" w14:textId="77777777" w:rsidR="003A5622" w:rsidRPr="00455BC7" w:rsidRDefault="003A5622" w:rsidP="003A5622">
      <w:pPr>
        <w:pStyle w:val="Default"/>
        <w:tabs>
          <w:tab w:val="left" w:pos="720"/>
        </w:tabs>
        <w:ind w:left="720"/>
        <w:rPr>
          <w:rFonts w:asciiTheme="minorHAnsi" w:hAnsiTheme="minorHAnsi"/>
          <w:sz w:val="22"/>
          <w:szCs w:val="22"/>
        </w:rPr>
      </w:pPr>
    </w:p>
    <w:p w14:paraId="19E8C98C" w14:textId="77777777" w:rsidR="003A5622" w:rsidRPr="00455BC7" w:rsidRDefault="009D61E3" w:rsidP="003A5622">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1ADF1EEC" wp14:editId="7CB1FACE">
                <wp:extent cx="6258560" cy="334010"/>
                <wp:effectExtent l="11430" t="8890" r="6985" b="9525"/>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chemeClr val="accent1">
                            <a:lumMod val="20000"/>
                            <a:lumOff val="80000"/>
                          </a:schemeClr>
                        </a:solidFill>
                        <a:ln w="9525">
                          <a:solidFill>
                            <a:srgbClr val="000000"/>
                          </a:solidFill>
                          <a:miter lim="800000"/>
                          <a:headEnd/>
                          <a:tailEnd/>
                        </a:ln>
                      </wps:spPr>
                      <wps:txbx>
                        <w:txbxContent>
                          <w:p w14:paraId="38AE417E" w14:textId="77777777" w:rsidR="00345345" w:rsidRPr="00E82887" w:rsidRDefault="00345345" w:rsidP="00415193">
                            <w:pPr>
                              <w:pStyle w:val="Heading2"/>
                            </w:pPr>
                            <w:r w:rsidRPr="00587F6C">
                              <w:t xml:space="preserve">SECTION </w:t>
                            </w:r>
                            <w:r>
                              <w:t>4</w:t>
                            </w:r>
                            <w:r w:rsidRPr="00587F6C">
                              <w:t>.</w:t>
                            </w:r>
                            <w:r>
                              <w:t xml:space="preserve"> </w:t>
                            </w:r>
                            <w:r w:rsidRPr="00E82887">
                              <w:t xml:space="preserve"> </w:t>
                            </w:r>
                            <w:r>
                              <w:t>Justification of Proposed Exemption Category</w:t>
                            </w:r>
                          </w:p>
                        </w:txbxContent>
                      </wps:txbx>
                      <wps:bodyPr rot="0" vert="horz" wrap="square" lIns="91440" tIns="45720" rIns="91440" bIns="45720" anchor="t" anchorCtr="0" upright="1">
                        <a:noAutofit/>
                      </wps:bodyPr>
                    </wps:wsp>
                  </a:graphicData>
                </a:graphic>
              </wp:inline>
            </w:drawing>
          </mc:Choice>
          <mc:Fallback>
            <w:pict>
              <v:shape w14:anchorId="1ADF1EEC" id="AutoShape 5" o:spid="_x0000_s1030"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" fillcolor="#dbe5f1 [660]">
                <v:textbox>
                  <w:txbxContent>
                    <w:p w14:paraId="38AE417E" w14:textId="77777777" w:rsidR="00345345" w:rsidRPr="00E82887" w:rsidRDefault="00345345" w:rsidP="00415193">
                      <w:pPr>
                        <w:pStyle w:val="Heading2"/>
                      </w:pPr>
                      <w:r w:rsidRPr="00587F6C">
                        <w:t xml:space="preserve">SECTION </w:t>
                      </w:r>
                      <w:r>
                        <w:t>4</w:t>
                      </w:r>
                      <w:r w:rsidRPr="00587F6C">
                        <w:t>.</w:t>
                      </w:r>
                      <w:r>
                        <w:t xml:space="preserve"> </w:t>
                      </w:r>
                      <w:r w:rsidRPr="00E82887">
                        <w:t xml:space="preserve"> </w:t>
                      </w:r>
                      <w:r>
                        <w:t>Justification of Proposed Exemption Category</w:t>
                      </w:r>
                    </w:p>
                  </w:txbxContent>
                </v:textbox>
                <w10:anchorlock/>
              </v:shape>
            </w:pict>
          </mc:Fallback>
        </mc:AlternateContent>
      </w:r>
    </w:p>
    <w:p w14:paraId="1288B463" w14:textId="77777777" w:rsidR="003A5622" w:rsidRPr="00455BC7" w:rsidRDefault="003A5622" w:rsidP="003A5622">
      <w:pPr>
        <w:pStyle w:val="Default"/>
        <w:rPr>
          <w:rFonts w:asciiTheme="minorHAnsi" w:hAnsiTheme="minorHAnsi"/>
          <w:sz w:val="22"/>
          <w:szCs w:val="22"/>
        </w:rPr>
      </w:pPr>
    </w:p>
    <w:p w14:paraId="217CFA1B" w14:textId="77777777" w:rsidR="00345345" w:rsidRPr="00345345" w:rsidRDefault="00345345" w:rsidP="00345345">
      <w:pPr>
        <w:spacing w:after="0"/>
        <w:ind w:left="0"/>
        <w:rPr>
          <w:rFonts w:asciiTheme="majorHAnsi" w:hAnsiTheme="majorHAnsi"/>
          <w:b/>
        </w:rPr>
      </w:pPr>
      <w:r>
        <w:rPr>
          <w:rFonts w:asciiTheme="majorHAnsi" w:hAnsiTheme="majorHAnsi"/>
          <w:b/>
        </w:rPr>
        <w:t>Justify how your study qualifies for exemption by addressing the c</w:t>
      </w:r>
      <w:r w:rsidRPr="00345345">
        <w:rPr>
          <w:rFonts w:asciiTheme="majorHAnsi" w:hAnsiTheme="majorHAnsi"/>
          <w:b/>
        </w:rPr>
        <w:t xml:space="preserve">ritical </w:t>
      </w:r>
      <w:r>
        <w:rPr>
          <w:rFonts w:asciiTheme="majorHAnsi" w:hAnsiTheme="majorHAnsi"/>
          <w:b/>
        </w:rPr>
        <w:t>e</w:t>
      </w:r>
      <w:r w:rsidRPr="00345345">
        <w:rPr>
          <w:rFonts w:asciiTheme="majorHAnsi" w:hAnsiTheme="majorHAnsi"/>
          <w:b/>
        </w:rPr>
        <w:t xml:space="preserve">lements </w:t>
      </w:r>
      <w:r>
        <w:rPr>
          <w:rFonts w:asciiTheme="majorHAnsi" w:hAnsiTheme="majorHAnsi"/>
          <w:b/>
        </w:rPr>
        <w:t>(listed below) for the relevant exemption category</w:t>
      </w:r>
      <w:r w:rsidR="00B05D5A">
        <w:rPr>
          <w:rFonts w:asciiTheme="majorHAnsi" w:hAnsiTheme="majorHAnsi"/>
          <w:b/>
        </w:rPr>
        <w:t>/categories</w:t>
      </w:r>
    </w:p>
    <w:p w14:paraId="5293A3DE" w14:textId="77777777" w:rsidR="00345345" w:rsidRPr="00345345" w:rsidRDefault="00345345" w:rsidP="00345345">
      <w:pPr>
        <w:spacing w:after="0"/>
        <w:ind w:left="0"/>
        <w:rPr>
          <w:rFonts w:asciiTheme="majorHAnsi" w:hAnsiTheme="majorHAnsi"/>
          <w:b/>
          <w:sz w:val="20"/>
        </w:rPr>
      </w:pPr>
    </w:p>
    <w:p w14:paraId="05024F1F"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Exemption category 1</w:t>
      </w:r>
      <w:r w:rsidRPr="00345345">
        <w:rPr>
          <w:rFonts w:asciiTheme="majorHAnsi" w:hAnsiTheme="majorHAnsi"/>
          <w:sz w:val="20"/>
        </w:rPr>
        <w:t>: Focus on setting, educational practices, and likelihood of affecting students’ opportunity to learn or assessment of educators who provide the instruction.</w:t>
      </w:r>
    </w:p>
    <w:p w14:paraId="44A21913"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Exemption category 2</w:t>
      </w:r>
      <w:r w:rsidRPr="00345345">
        <w:rPr>
          <w:rFonts w:asciiTheme="majorHAnsi" w:hAnsiTheme="majorHAnsi"/>
          <w:sz w:val="20"/>
        </w:rPr>
        <w:t xml:space="preserve">: Explain how at least one criterion is met. </w:t>
      </w:r>
      <w:r w:rsidRPr="00345345">
        <w:rPr>
          <w:rFonts w:asciiTheme="majorHAnsi" w:hAnsiTheme="majorHAnsi"/>
          <w:sz w:val="20"/>
          <w:u w:val="single"/>
        </w:rPr>
        <w:t>If criterion 3, limited review is required</w:t>
      </w:r>
      <w:r w:rsidR="00306585">
        <w:rPr>
          <w:rFonts w:asciiTheme="majorHAnsi" w:hAnsiTheme="majorHAnsi"/>
          <w:sz w:val="20"/>
          <w:u w:val="single"/>
        </w:rPr>
        <w:t xml:space="preserve"> (attach form)</w:t>
      </w:r>
      <w:r w:rsidRPr="00345345">
        <w:rPr>
          <w:rFonts w:asciiTheme="majorHAnsi" w:hAnsiTheme="majorHAnsi"/>
          <w:sz w:val="20"/>
        </w:rPr>
        <w:t>. Attach the test, survey, etc., instrument if one is to be used.</w:t>
      </w:r>
    </w:p>
    <w:p w14:paraId="19A8CC51"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Exemption category 3</w:t>
      </w:r>
      <w:r w:rsidRPr="00345345">
        <w:rPr>
          <w:rFonts w:asciiTheme="majorHAnsi" w:hAnsiTheme="majorHAnsi"/>
          <w:sz w:val="20"/>
        </w:rPr>
        <w:t xml:space="preserve">: Focus on subject age, prospective agreement, the type of information collected, the nature of the intervention, whether deception is used and approved, and explain how at least one criterion is met. </w:t>
      </w:r>
      <w:r w:rsidRPr="00345345">
        <w:rPr>
          <w:rFonts w:asciiTheme="majorHAnsi" w:hAnsiTheme="majorHAnsi"/>
          <w:sz w:val="20"/>
          <w:u w:val="single"/>
        </w:rPr>
        <w:t>If criterion 3, limited review is required</w:t>
      </w:r>
      <w:r w:rsidR="00306585">
        <w:rPr>
          <w:rFonts w:asciiTheme="majorHAnsi" w:hAnsiTheme="majorHAnsi"/>
          <w:sz w:val="20"/>
          <w:u w:val="single"/>
        </w:rPr>
        <w:t xml:space="preserve"> (attach form)</w:t>
      </w:r>
      <w:r w:rsidRPr="00345345">
        <w:rPr>
          <w:rFonts w:asciiTheme="majorHAnsi" w:hAnsiTheme="majorHAnsi"/>
          <w:sz w:val="20"/>
        </w:rPr>
        <w:t>. Attach the test, survey, etc., instrument if one is to be used.</w:t>
      </w:r>
    </w:p>
    <w:p w14:paraId="7BB2EDCE"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lastRenderedPageBreak/>
        <w:t>Exemption category 4:</w:t>
      </w:r>
      <w:r w:rsidRPr="00345345">
        <w:rPr>
          <w:rFonts w:asciiTheme="majorHAnsi" w:hAnsiTheme="majorHAnsi"/>
          <w:sz w:val="20"/>
        </w:rPr>
        <w:t xml:space="preserve"> Explain how at least one of the criteria will be met, being specific about where the data will come from and why the criterion applies.</w:t>
      </w:r>
    </w:p>
    <w:p w14:paraId="1A59E263"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Exemption category 5:</w:t>
      </w:r>
      <w:r w:rsidRPr="00345345">
        <w:rPr>
          <w:rFonts w:asciiTheme="majorHAnsi" w:hAnsiTheme="majorHAnsi"/>
          <w:sz w:val="20"/>
        </w:rPr>
        <w:t xml:space="preserve"> Explain and provide documentation of the Federal department or agency which approved the work, and how the program being studied provides public benefit or service.</w:t>
      </w:r>
    </w:p>
    <w:p w14:paraId="054EAED5"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 xml:space="preserve">Exemption category 6: </w:t>
      </w:r>
      <w:r w:rsidRPr="00345345">
        <w:rPr>
          <w:rFonts w:asciiTheme="majorHAnsi" w:hAnsiTheme="majorHAnsi"/>
          <w:sz w:val="20"/>
        </w:rPr>
        <w:t>Document that the food meets one of the two criteria listed, being specific about which one is used.</w:t>
      </w:r>
    </w:p>
    <w:p w14:paraId="3695E411" w14:textId="77777777" w:rsidR="00345345" w:rsidRPr="00345345" w:rsidRDefault="00345345" w:rsidP="00345345">
      <w:pPr>
        <w:spacing w:after="0"/>
        <w:ind w:left="0"/>
        <w:rPr>
          <w:rFonts w:asciiTheme="majorHAnsi" w:hAnsiTheme="majorHAnsi"/>
          <w:sz w:val="20"/>
        </w:rPr>
      </w:pPr>
      <w:r w:rsidRPr="00345345">
        <w:rPr>
          <w:rFonts w:asciiTheme="majorHAnsi" w:hAnsiTheme="majorHAnsi"/>
          <w:b/>
          <w:sz w:val="20"/>
        </w:rPr>
        <w:t>Exemption category 7:</w:t>
      </w:r>
      <w:r w:rsidRPr="00345345">
        <w:rPr>
          <w:rFonts w:asciiTheme="majorHAnsi" w:hAnsiTheme="majorHAnsi"/>
          <w:sz w:val="20"/>
        </w:rPr>
        <w:t xml:space="preserve"> Document how the broad consent will be or has been obtained and how the information or samples will be stored. </w:t>
      </w:r>
      <w:r w:rsidRPr="00345345">
        <w:rPr>
          <w:rFonts w:asciiTheme="majorHAnsi" w:hAnsiTheme="majorHAnsi"/>
          <w:sz w:val="20"/>
          <w:u w:val="single"/>
        </w:rPr>
        <w:t>Requires limited review</w:t>
      </w:r>
      <w:r w:rsidR="00306585">
        <w:rPr>
          <w:rFonts w:asciiTheme="majorHAnsi" w:hAnsiTheme="majorHAnsi"/>
          <w:sz w:val="20"/>
          <w:u w:val="single"/>
        </w:rPr>
        <w:t xml:space="preserve"> (attach form)</w:t>
      </w:r>
      <w:r w:rsidRPr="00345345">
        <w:rPr>
          <w:rFonts w:asciiTheme="majorHAnsi" w:hAnsiTheme="majorHAnsi"/>
          <w:sz w:val="20"/>
        </w:rPr>
        <w:t>.</w:t>
      </w:r>
    </w:p>
    <w:p w14:paraId="2F5B2CFB" w14:textId="77777777" w:rsidR="00345345" w:rsidRPr="00345345" w:rsidRDefault="00345345" w:rsidP="00345345">
      <w:pPr>
        <w:ind w:left="0"/>
        <w:rPr>
          <w:rFonts w:asciiTheme="majorHAnsi" w:hAnsiTheme="majorHAnsi"/>
          <w:sz w:val="20"/>
        </w:rPr>
      </w:pPr>
      <w:r w:rsidRPr="00345345">
        <w:rPr>
          <w:rFonts w:asciiTheme="majorHAnsi" w:hAnsiTheme="majorHAnsi"/>
          <w:b/>
          <w:sz w:val="20"/>
        </w:rPr>
        <w:t>Exemption category 8:</w:t>
      </w:r>
      <w:r w:rsidRPr="00345345">
        <w:rPr>
          <w:rFonts w:asciiTheme="majorHAnsi" w:hAnsiTheme="majorHAnsi"/>
          <w:sz w:val="20"/>
        </w:rPr>
        <w:t xml:space="preserve"> Document how the informed consent and broad consent were obtained or waived, and if information will be returned to subjects.  </w:t>
      </w:r>
      <w:r w:rsidRPr="00345345">
        <w:rPr>
          <w:rFonts w:asciiTheme="majorHAnsi" w:hAnsiTheme="majorHAnsi"/>
          <w:sz w:val="20"/>
          <w:u w:val="single"/>
        </w:rPr>
        <w:t>Requires limited review</w:t>
      </w:r>
      <w:r w:rsidR="00306585">
        <w:rPr>
          <w:rFonts w:asciiTheme="majorHAnsi" w:hAnsiTheme="majorHAnsi"/>
          <w:sz w:val="20"/>
          <w:u w:val="single"/>
        </w:rPr>
        <w:t xml:space="preserve"> (attach form)</w:t>
      </w:r>
      <w:r w:rsidRPr="00345345">
        <w:rPr>
          <w:rFonts w:asciiTheme="majorHAnsi" w:hAnsiTheme="majorHAnsi"/>
          <w:sz w:val="20"/>
        </w:rPr>
        <w:t>.</w:t>
      </w:r>
    </w:p>
    <w:p w14:paraId="57D953A0" w14:textId="77777777" w:rsidR="00345345" w:rsidRPr="00345345" w:rsidRDefault="00345345" w:rsidP="004138BD">
      <w:pPr>
        <w:widowControl w:val="0"/>
        <w:autoSpaceDE w:val="0"/>
        <w:autoSpaceDN w:val="0"/>
        <w:adjustRightInd w:val="0"/>
        <w:spacing w:after="0" w:line="240" w:lineRule="auto"/>
        <w:rPr>
          <w:rFonts w:cs="Calibri"/>
          <w:color w:val="000000"/>
        </w:rPr>
      </w:pPr>
      <w:r w:rsidRPr="00345345">
        <w:rPr>
          <w:rFonts w:cs="Calibri"/>
          <w:b/>
          <w:color w:val="000000"/>
        </w:rPr>
        <w:t>Identify the exemption category</w:t>
      </w:r>
      <w:r>
        <w:rPr>
          <w:rFonts w:cs="Calibri"/>
          <w:b/>
          <w:color w:val="000000"/>
        </w:rPr>
        <w:t>(</w:t>
      </w:r>
      <w:proofErr w:type="spellStart"/>
      <w:r>
        <w:rPr>
          <w:rFonts w:cs="Calibri"/>
          <w:b/>
          <w:color w:val="000000"/>
        </w:rPr>
        <w:t>ies</w:t>
      </w:r>
      <w:proofErr w:type="spellEnd"/>
      <w:r>
        <w:rPr>
          <w:rFonts w:cs="Calibri"/>
          <w:b/>
          <w:color w:val="000000"/>
        </w:rPr>
        <w:t>)</w:t>
      </w:r>
      <w:r w:rsidRPr="00345345">
        <w:rPr>
          <w:rFonts w:cs="Calibri"/>
          <w:b/>
          <w:color w:val="000000"/>
        </w:rPr>
        <w:t xml:space="preserve"> </w:t>
      </w:r>
      <w:r w:rsidR="00B05D5A" w:rsidRPr="00B05D5A">
        <w:rPr>
          <w:rFonts w:cs="Calibri"/>
          <w:b/>
          <w:color w:val="000000"/>
          <w:u w:val="single"/>
        </w:rPr>
        <w:t xml:space="preserve">number </w:t>
      </w:r>
      <w:r w:rsidR="00B05D5A" w:rsidRPr="00B05D5A">
        <w:rPr>
          <w:rFonts w:cs="Calibri"/>
          <w:color w:val="000000"/>
        </w:rPr>
        <w:t>that</w:t>
      </w:r>
      <w:r w:rsidR="00B05D5A">
        <w:rPr>
          <w:rFonts w:cs="Calibri"/>
          <w:b/>
          <w:color w:val="000000"/>
        </w:rPr>
        <w:t xml:space="preserve"> </w:t>
      </w:r>
      <w:r w:rsidRPr="00345345">
        <w:rPr>
          <w:rFonts w:cs="Calibri"/>
          <w:color w:val="000000"/>
        </w:rPr>
        <w:t xml:space="preserve">you believe applies to the project: </w:t>
      </w:r>
      <w:sdt>
        <w:sdtPr>
          <w:rPr>
            <w:rFonts w:cs="Calibri"/>
            <w:color w:val="000000"/>
            <w:highlight w:val="lightGray"/>
          </w:rPr>
          <w:id w:val="-235635276"/>
          <w:placeholder>
            <w:docPart w:val="C873AF79E9154FF9BFE28555C20EB6F1"/>
          </w:placeholder>
          <w:showingPlcHdr/>
        </w:sdtPr>
        <w:sdtContent>
          <w:r w:rsidRPr="00345345">
            <w:rPr>
              <w:rFonts w:cs="Calibri"/>
              <w:color w:val="808080"/>
              <w:sz w:val="24"/>
              <w:szCs w:val="24"/>
              <w:highlight w:val="lightGray"/>
            </w:rPr>
            <w:t xml:space="preserve">          </w:t>
          </w:r>
        </w:sdtContent>
      </w:sdt>
      <w:r w:rsidRPr="00345345">
        <w:rPr>
          <w:rFonts w:cs="Calibri"/>
          <w:color w:val="000000"/>
        </w:rPr>
        <w:t xml:space="preserve"> </w:t>
      </w:r>
    </w:p>
    <w:p w14:paraId="476A150A" w14:textId="77777777" w:rsidR="00345345" w:rsidRPr="00345345" w:rsidRDefault="00345345" w:rsidP="004138BD">
      <w:pPr>
        <w:widowControl w:val="0"/>
        <w:autoSpaceDE w:val="0"/>
        <w:autoSpaceDN w:val="0"/>
        <w:adjustRightInd w:val="0"/>
        <w:spacing w:after="0" w:line="240" w:lineRule="auto"/>
        <w:rPr>
          <w:rFonts w:cs="Calibri"/>
          <w:color w:val="000000"/>
        </w:rPr>
      </w:pPr>
      <w:r w:rsidRPr="00345345">
        <w:rPr>
          <w:rFonts w:cs="Calibri"/>
          <w:b/>
          <w:color w:val="000000"/>
        </w:rPr>
        <w:t>Justify the use of the exemption category</w:t>
      </w:r>
      <w:r w:rsidR="004138BD">
        <w:rPr>
          <w:rFonts w:cs="Calibri"/>
          <w:b/>
          <w:color w:val="000000"/>
        </w:rPr>
        <w:t xml:space="preserve"> using the criteria above</w:t>
      </w:r>
      <w:r w:rsidRPr="00345345">
        <w:rPr>
          <w:rFonts w:cs="Calibri"/>
          <w:color w:val="000000"/>
        </w:rPr>
        <w:t xml:space="preserve">: </w:t>
      </w:r>
      <w:sdt>
        <w:sdtPr>
          <w:rPr>
            <w:rFonts w:cs="Calibri"/>
            <w:color w:val="000000"/>
            <w:highlight w:val="lightGray"/>
          </w:rPr>
          <w:id w:val="1671763891"/>
          <w:placeholder>
            <w:docPart w:val="17684A4F11F94A8DA6B050E959A86CA7"/>
          </w:placeholder>
          <w:showingPlcHdr/>
        </w:sdtPr>
        <w:sdtContent>
          <w:r w:rsidRPr="00345345">
            <w:rPr>
              <w:rFonts w:cs="Calibri"/>
              <w:color w:val="808080"/>
              <w:sz w:val="24"/>
              <w:szCs w:val="24"/>
              <w:highlight w:val="lightGray"/>
            </w:rPr>
            <w:t xml:space="preserve">          </w:t>
          </w:r>
        </w:sdtContent>
      </w:sdt>
      <w:r w:rsidRPr="00345345">
        <w:rPr>
          <w:rFonts w:cs="Calibri"/>
          <w:color w:val="000000"/>
        </w:rPr>
        <w:t xml:space="preserve"> </w:t>
      </w:r>
    </w:p>
    <w:p w14:paraId="4BB5FA66" w14:textId="77777777" w:rsidR="00345345" w:rsidRPr="00345345" w:rsidRDefault="00345345" w:rsidP="00345345">
      <w:pPr>
        <w:widowControl w:val="0"/>
        <w:autoSpaceDE w:val="0"/>
        <w:autoSpaceDN w:val="0"/>
        <w:adjustRightInd w:val="0"/>
        <w:spacing w:after="0" w:line="240" w:lineRule="auto"/>
        <w:ind w:left="720"/>
        <w:rPr>
          <w:rFonts w:cs="Calibri"/>
          <w:color w:val="000000"/>
        </w:rPr>
      </w:pPr>
    </w:p>
    <w:p w14:paraId="1F53E5C3" w14:textId="77777777" w:rsidR="00345345" w:rsidRPr="00345345" w:rsidRDefault="00000000" w:rsidP="00345345">
      <w:pPr>
        <w:widowControl w:val="0"/>
        <w:autoSpaceDE w:val="0"/>
        <w:autoSpaceDN w:val="0"/>
        <w:adjustRightInd w:val="0"/>
        <w:spacing w:after="0" w:line="240" w:lineRule="auto"/>
        <w:ind w:left="720"/>
        <w:rPr>
          <w:rFonts w:cs="Calibri"/>
          <w:i/>
          <w:color w:val="000000"/>
        </w:rPr>
      </w:pPr>
      <w:sdt>
        <w:sdtPr>
          <w:rPr>
            <w:rFonts w:cs="Calibri"/>
            <w:color w:val="000000"/>
            <w:highlight w:val="lightGray"/>
          </w:rPr>
          <w:id w:val="-1586765916"/>
        </w:sdtPr>
        <w:sdtContent>
          <w:sdt>
            <w:sdtPr>
              <w:rPr>
                <w:rFonts w:cs="Calibri"/>
                <w:highlight w:val="lightGray"/>
              </w:rPr>
              <w:id w:val="-126407147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345345" w:rsidRPr="00345345">
        <w:rPr>
          <w:rFonts w:cs="Calibri"/>
          <w:color w:val="000000"/>
        </w:rPr>
        <w:t>Limited review is required for this project to be exempt (Exemption Categories 2iii, 3iii,</w:t>
      </w:r>
      <w:r w:rsidR="00345345">
        <w:rPr>
          <w:rFonts w:cs="Calibri"/>
          <w:color w:val="000000"/>
        </w:rPr>
        <w:t xml:space="preserve"> </w:t>
      </w:r>
      <w:r w:rsidR="00345345" w:rsidRPr="00345345">
        <w:rPr>
          <w:rFonts w:cs="Calibri"/>
          <w:color w:val="000000"/>
        </w:rPr>
        <w:t>7, 8).</w:t>
      </w:r>
      <w:r w:rsidR="00345345" w:rsidRPr="00345345">
        <w:rPr>
          <w:rFonts w:cs="Calibri"/>
          <w:i/>
          <w:color w:val="000000"/>
        </w:rPr>
        <w:t xml:space="preserve"> </w:t>
      </w:r>
    </w:p>
    <w:p w14:paraId="70A220FC" w14:textId="77777777" w:rsidR="00345345" w:rsidRDefault="00345345" w:rsidP="003A5622">
      <w:pPr>
        <w:spacing w:after="0" w:line="240" w:lineRule="auto"/>
        <w:ind w:left="0"/>
        <w:rPr>
          <w:rFonts w:asciiTheme="minorHAnsi" w:hAnsiTheme="minorHAnsi"/>
          <w:bCs/>
        </w:rPr>
      </w:pPr>
    </w:p>
    <w:p w14:paraId="16D857C3" w14:textId="77777777" w:rsidR="00345345" w:rsidRPr="00455BC7" w:rsidRDefault="00345345" w:rsidP="00345345">
      <w:pPr>
        <w:pStyle w:val="Default"/>
        <w:tabs>
          <w:tab w:val="left" w:pos="720"/>
        </w:tabs>
        <w:ind w:left="720"/>
        <w:rPr>
          <w:rFonts w:asciiTheme="minorHAnsi" w:hAnsiTheme="minorHAnsi"/>
          <w:sz w:val="22"/>
          <w:szCs w:val="22"/>
        </w:rPr>
      </w:pPr>
    </w:p>
    <w:p w14:paraId="04ABA331" w14:textId="77777777" w:rsidR="00345345" w:rsidRPr="00455BC7" w:rsidRDefault="009D61E3" w:rsidP="00345345">
      <w:pPr>
        <w:pStyle w:val="Default"/>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52EF9E15" wp14:editId="4D905F2C">
                <wp:extent cx="6258560" cy="334010"/>
                <wp:effectExtent l="11430" t="9525" r="6985" b="8890"/>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chemeClr val="accent1">
                            <a:lumMod val="20000"/>
                            <a:lumOff val="80000"/>
                          </a:schemeClr>
                        </a:solidFill>
                        <a:ln w="9525">
                          <a:solidFill>
                            <a:srgbClr val="000000"/>
                          </a:solidFill>
                          <a:miter lim="800000"/>
                          <a:headEnd/>
                          <a:tailEnd/>
                        </a:ln>
                      </wps:spPr>
                      <wps:txbx>
                        <w:txbxContent>
                          <w:p w14:paraId="529FC0AB" w14:textId="77777777" w:rsidR="00345345" w:rsidRPr="00E82887" w:rsidRDefault="00345345" w:rsidP="00415193">
                            <w:pPr>
                              <w:pStyle w:val="Heading2"/>
                            </w:pPr>
                            <w:r w:rsidRPr="00587F6C">
                              <w:t xml:space="preserve">SECTION </w:t>
                            </w:r>
                            <w:r>
                              <w:t>5</w:t>
                            </w:r>
                            <w:r w:rsidRPr="00587F6C">
                              <w:t>.</w:t>
                            </w:r>
                            <w:r>
                              <w:t xml:space="preserve"> </w:t>
                            </w:r>
                            <w:r w:rsidRPr="00E82887">
                              <w:t xml:space="preserve"> </w:t>
                            </w:r>
                            <w:r>
                              <w:t>Conflicts of Interest</w:t>
                            </w:r>
                          </w:p>
                        </w:txbxContent>
                      </wps:txbx>
                      <wps:bodyPr rot="0" vert="horz" wrap="square" lIns="91440" tIns="45720" rIns="91440" bIns="45720" anchor="t" anchorCtr="0" upright="1">
                        <a:noAutofit/>
                      </wps:bodyPr>
                    </wps:wsp>
                  </a:graphicData>
                </a:graphic>
              </wp:inline>
            </w:drawing>
          </mc:Choice>
          <mc:Fallback>
            <w:pict>
              <v:shape w14:anchorId="52EF9E15" id="AutoShape 4" o:spid="_x0000_s1031"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" fillcolor="#dbe5f1 [660]">
                <v:textbox>
                  <w:txbxContent>
                    <w:p w14:paraId="529FC0AB" w14:textId="77777777" w:rsidR="00345345" w:rsidRPr="00E82887" w:rsidRDefault="00345345" w:rsidP="00415193">
                      <w:pPr>
                        <w:pStyle w:val="Heading2"/>
                      </w:pPr>
                      <w:r w:rsidRPr="00587F6C">
                        <w:t xml:space="preserve">SECTION </w:t>
                      </w:r>
                      <w:r>
                        <w:t>5</w:t>
                      </w:r>
                      <w:r w:rsidRPr="00587F6C">
                        <w:t>.</w:t>
                      </w:r>
                      <w:r>
                        <w:t xml:space="preserve"> </w:t>
                      </w:r>
                      <w:r w:rsidRPr="00E82887">
                        <w:t xml:space="preserve"> </w:t>
                      </w:r>
                      <w:r>
                        <w:t>Conflicts of Interest</w:t>
                      </w:r>
                    </w:p>
                  </w:txbxContent>
                </v:textbox>
                <w10:anchorlock/>
              </v:shape>
            </w:pict>
          </mc:Fallback>
        </mc:AlternateContent>
      </w:r>
    </w:p>
    <w:p w14:paraId="47A04FFD" w14:textId="77777777" w:rsidR="00345345" w:rsidRPr="00455BC7" w:rsidRDefault="00345345" w:rsidP="00345345">
      <w:pPr>
        <w:pStyle w:val="Default"/>
        <w:rPr>
          <w:rFonts w:asciiTheme="minorHAnsi" w:hAnsiTheme="minorHAnsi"/>
          <w:sz w:val="22"/>
          <w:szCs w:val="22"/>
        </w:rPr>
      </w:pPr>
    </w:p>
    <w:p w14:paraId="6C2977CC" w14:textId="77777777" w:rsidR="00E35759" w:rsidRPr="007178EC" w:rsidRDefault="00E35759" w:rsidP="007178EC">
      <w:r w:rsidRPr="007178EC">
        <w:t xml:space="preserve">The Touro University Nevada Institutional Review Board (IRB) </w:t>
      </w:r>
      <w:r w:rsidR="007178EC" w:rsidRPr="007178EC">
        <w:t>requires that e</w:t>
      </w:r>
      <w:r w:rsidRPr="007178EC">
        <w:t xml:space="preserve">ach </w:t>
      </w:r>
      <w:r w:rsidRPr="007178EC">
        <w:rPr>
          <w:b/>
        </w:rPr>
        <w:t xml:space="preserve">protocol </w:t>
      </w:r>
      <w:r w:rsidRPr="007178EC">
        <w:t xml:space="preserve">submitted to the IRB for review must be accompanied by a COI Disclosure Statement for </w:t>
      </w:r>
      <w:r w:rsidRPr="007178EC">
        <w:rPr>
          <w:b/>
        </w:rPr>
        <w:t xml:space="preserve">each person </w:t>
      </w:r>
      <w:r w:rsidR="007178EC">
        <w:rPr>
          <w:b/>
        </w:rPr>
        <w:t xml:space="preserve">involved in the </w:t>
      </w:r>
      <w:r w:rsidR="007178EC" w:rsidRPr="007178EC">
        <w:rPr>
          <w:b/>
        </w:rPr>
        <w:t xml:space="preserve">conduct, design or reporting of research involving human subjects </w:t>
      </w:r>
      <w:r w:rsidRPr="007178EC">
        <w:t xml:space="preserve">in the covered study. </w:t>
      </w:r>
      <w:r w:rsidR="007178EC" w:rsidRPr="00862DDB">
        <w:t>This</w:t>
      </w:r>
      <w:r w:rsidRPr="00862DDB">
        <w:t xml:space="preserve"> IRB Conflict of Interest Statement is independent of any additional forms that may need to be disclosed to other units within the University. </w:t>
      </w:r>
      <w:r w:rsidR="007178EC" w:rsidRPr="00862DDB">
        <w:t>See the TUN IRB manual for the entire Conflict of Interest policy.</w:t>
      </w:r>
      <w:r w:rsidR="00862DDB">
        <w:t xml:space="preserve"> </w:t>
      </w:r>
      <w:r w:rsidR="00862DDB" w:rsidRPr="00862DDB">
        <w:t>The PI should fill out th</w:t>
      </w:r>
      <w:r w:rsidR="00862DDB">
        <w:t>e</w:t>
      </w:r>
      <w:r w:rsidR="00862DDB" w:rsidRPr="00862DDB">
        <w:t xml:space="preserve"> form</w:t>
      </w:r>
      <w:r w:rsidR="00862DDB">
        <w:t xml:space="preserve"> below</w:t>
      </w:r>
      <w:r w:rsidR="00862DDB" w:rsidRPr="00862DDB">
        <w:t>, and additional forms for co-PIs can be obtained on the TUN IRB web page.</w:t>
      </w:r>
    </w:p>
    <w:p w14:paraId="0DE5B39D" w14:textId="77777777" w:rsidR="00E35759" w:rsidRPr="00A276A8" w:rsidRDefault="00E35759" w:rsidP="00E35759">
      <w:pPr>
        <w:rPr>
          <w:b/>
        </w:rPr>
      </w:pPr>
      <w:r w:rsidRPr="00A276A8">
        <w:rPr>
          <w:b/>
        </w:rPr>
        <w:t xml:space="preserve">CONFLICT OF INTEREST STATEMENT </w:t>
      </w:r>
    </w:p>
    <w:p w14:paraId="40285418" w14:textId="77777777" w:rsidR="00E35759" w:rsidRDefault="00E35759" w:rsidP="00E35759">
      <w:r>
        <w:t xml:space="preserve">Name of Person (Investigator/Key Personnel) completing this statement: </w:t>
      </w:r>
      <w:sdt>
        <w:sdtPr>
          <w:rPr>
            <w:rFonts w:cs="Calibri"/>
            <w:color w:val="000000"/>
            <w:highlight w:val="lightGray"/>
          </w:rPr>
          <w:id w:val="-374392449"/>
          <w:placeholder>
            <w:docPart w:val="7CFD7788421746528FE62591AD5FF834"/>
          </w:placeholder>
          <w:showingPlcHdr/>
        </w:sdtPr>
        <w:sdtContent>
          <w:r w:rsidR="007178EC" w:rsidRPr="00345345">
            <w:rPr>
              <w:rFonts w:cs="Calibri"/>
              <w:color w:val="808080"/>
              <w:sz w:val="24"/>
              <w:szCs w:val="24"/>
              <w:highlight w:val="lightGray"/>
            </w:rPr>
            <w:t xml:space="preserve">          </w:t>
          </w:r>
        </w:sdtContent>
      </w:sdt>
    </w:p>
    <w:p w14:paraId="662EF030" w14:textId="77777777" w:rsidR="00E35759" w:rsidRDefault="007178EC" w:rsidP="00E35759">
      <w:r>
        <w:t>Check all boxe</w:t>
      </w:r>
      <w:r w:rsidR="00157C7F">
        <w:t>s</w:t>
      </w:r>
      <w:r>
        <w:t xml:space="preserve"> that apply to </w:t>
      </w:r>
      <w:r w:rsidR="00E35759">
        <w:t>you or any member of your immediate family (spouse, children, parent, in-laws, and siblings)</w:t>
      </w:r>
      <w:r>
        <w:t xml:space="preserve"> </w:t>
      </w:r>
      <w:proofErr w:type="gramStart"/>
      <w:r>
        <w:t>in regards to</w:t>
      </w:r>
      <w:proofErr w:type="gramEnd"/>
      <w:r>
        <w:t xml:space="preserve"> the study in this IRB application</w:t>
      </w:r>
      <w:r w:rsidR="00E35759">
        <w:t xml:space="preserve">: </w:t>
      </w:r>
    </w:p>
    <w:p w14:paraId="31C1489D" w14:textId="77777777" w:rsidR="00E35759" w:rsidRDefault="00000000" w:rsidP="00EF55D8">
      <w:pPr>
        <w:pStyle w:val="NoSpacing"/>
        <w:ind w:left="864" w:hanging="432"/>
      </w:pPr>
      <w:sdt>
        <w:sdtPr>
          <w:rPr>
            <w:rFonts w:ascii="Calibri" w:hAnsi="Calibri" w:cs="Calibri"/>
            <w:highlight w:val="lightGray"/>
          </w:rPr>
          <w:id w:val="-942610405"/>
        </w:sdtPr>
        <w:sdtContent>
          <w:sdt>
            <w:sdtPr>
              <w:rPr>
                <w:rFonts w:ascii="Calibri" w:hAnsi="Calibri" w:cs="Calibri"/>
                <w:highlight w:val="lightGray"/>
              </w:rPr>
              <w:id w:val="-464500049"/>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w:t>
      </w:r>
      <w:r w:rsidR="00EF55D8">
        <w:t xml:space="preserve"> </w:t>
      </w:r>
      <w:r w:rsidR="00E35759">
        <w:t>I</w:t>
      </w:r>
      <w:r w:rsidR="007178EC">
        <w:t>/We</w:t>
      </w:r>
      <w:r w:rsidR="00E35759">
        <w:t xml:space="preserve"> own equity in the company (stock ownership equal to or greater than </w:t>
      </w:r>
      <w:r w:rsidR="00EF55D8">
        <w:t xml:space="preserve">5%, Stock Options, Real Estate, </w:t>
      </w:r>
      <w:r w:rsidR="00E35759">
        <w:t xml:space="preserve">or other ownership interest in any amount) whose drug, procedure, technique, device, or software I am testing. </w:t>
      </w:r>
    </w:p>
    <w:p w14:paraId="5F0B8D71" w14:textId="77777777" w:rsidR="00E35759" w:rsidRDefault="00E35759" w:rsidP="00E35759">
      <w:pPr>
        <w:pStyle w:val="NoSpacing"/>
        <w:ind w:left="2160" w:hanging="2160"/>
      </w:pPr>
    </w:p>
    <w:p w14:paraId="593E2328" w14:textId="77777777" w:rsidR="00E35759" w:rsidRDefault="00000000" w:rsidP="00EF55D8">
      <w:pPr>
        <w:ind w:left="864" w:hanging="432"/>
      </w:pPr>
      <w:sdt>
        <w:sdtPr>
          <w:rPr>
            <w:rFonts w:cs="Calibri"/>
            <w:highlight w:val="lightGray"/>
          </w:rPr>
          <w:id w:val="2099517665"/>
        </w:sdtPr>
        <w:sdtContent>
          <w:sdt>
            <w:sdtPr>
              <w:rPr>
                <w:rFonts w:cs="Calibri"/>
                <w:highlight w:val="lightGray"/>
              </w:rPr>
              <w:id w:val="168115922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The company holds patent rights to inventions created </w:t>
      </w:r>
      <w:r w:rsidR="007178EC">
        <w:t>by me or a member of my family</w:t>
      </w:r>
      <w:r w:rsidR="00E35759">
        <w:t xml:space="preserve">. </w:t>
      </w:r>
    </w:p>
    <w:p w14:paraId="3FD7A014" w14:textId="77777777" w:rsidR="00E35759" w:rsidRDefault="00000000" w:rsidP="00EF55D8">
      <w:pPr>
        <w:ind w:left="864" w:hanging="432"/>
      </w:pPr>
      <w:sdt>
        <w:sdtPr>
          <w:rPr>
            <w:rFonts w:cs="Calibri"/>
            <w:highlight w:val="lightGray"/>
          </w:rPr>
          <w:id w:val="710144883"/>
        </w:sdtPr>
        <w:sdtContent>
          <w:sdt>
            <w:sdtPr>
              <w:rPr>
                <w:rFonts w:cs="Calibri"/>
                <w:highlight w:val="lightGray"/>
              </w:rPr>
              <w:id w:val="460770871"/>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I</w:t>
      </w:r>
      <w:r w:rsidR="007178EC">
        <w:t>/We</w:t>
      </w:r>
      <w:r w:rsidR="00E35759">
        <w:t xml:space="preserve"> hold(s) a position of senior management officer or director of the company whose drug, procedure, technique, device, or software I am testing. </w:t>
      </w:r>
    </w:p>
    <w:p w14:paraId="4E250458" w14:textId="77777777" w:rsidR="00E35759" w:rsidRDefault="00000000" w:rsidP="00EF55D8">
      <w:pPr>
        <w:pStyle w:val="NoSpacing"/>
        <w:ind w:left="864" w:hanging="432"/>
      </w:pPr>
      <w:sdt>
        <w:sdtPr>
          <w:rPr>
            <w:rFonts w:ascii="Calibri" w:hAnsi="Calibri" w:cs="Calibri"/>
            <w:highlight w:val="lightGray"/>
          </w:rPr>
          <w:id w:val="1497076142"/>
        </w:sdtPr>
        <w:sdtContent>
          <w:sdt>
            <w:sdtPr>
              <w:rPr>
                <w:rFonts w:ascii="Calibri" w:hAnsi="Calibri" w:cs="Calibri"/>
                <w:highlight w:val="lightGray"/>
              </w:rPr>
              <w:id w:val="1979340224"/>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w:t>
      </w:r>
      <w:r w:rsidR="007178EC">
        <w:t>I/we am/are</w:t>
      </w:r>
      <w:r w:rsidR="00E35759">
        <w:t xml:space="preserve"> a scientific advisor or consultant to the </w:t>
      </w:r>
      <w:proofErr w:type="gramStart"/>
      <w:r w:rsidR="00E35759">
        <w:t>company</w:t>
      </w:r>
      <w:proofErr w:type="gramEnd"/>
      <w:r w:rsidR="00E35759">
        <w:t xml:space="preserve"> and I</w:t>
      </w:r>
      <w:r w:rsidR="007178EC">
        <w:t>/we</w:t>
      </w:r>
      <w:r w:rsidR="00E35759">
        <w:t xml:space="preserve"> receive honoraria exceeding $5,000 annually. </w:t>
      </w:r>
    </w:p>
    <w:p w14:paraId="7D247F14" w14:textId="77777777" w:rsidR="00E35759" w:rsidRDefault="00E35759" w:rsidP="00EF55D8">
      <w:pPr>
        <w:pStyle w:val="NoSpacing"/>
        <w:ind w:left="864" w:hanging="432"/>
      </w:pPr>
    </w:p>
    <w:p w14:paraId="7C2C1DAB" w14:textId="77777777" w:rsidR="00E35759" w:rsidRDefault="00000000" w:rsidP="00EF55D8">
      <w:pPr>
        <w:ind w:left="864" w:hanging="432"/>
      </w:pPr>
      <w:sdt>
        <w:sdtPr>
          <w:rPr>
            <w:rFonts w:cs="Calibri"/>
            <w:highlight w:val="lightGray"/>
          </w:rPr>
          <w:id w:val="414972883"/>
        </w:sdtPr>
        <w:sdtContent>
          <w:sdt>
            <w:sdtPr>
              <w:rPr>
                <w:rFonts w:cs="Calibri"/>
                <w:highlight w:val="lightGray"/>
              </w:rPr>
              <w:id w:val="-316573072"/>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I</w:t>
      </w:r>
      <w:r w:rsidR="007178EC">
        <w:t>/we</w:t>
      </w:r>
      <w:r w:rsidR="00E35759">
        <w:t xml:space="preserve"> a</w:t>
      </w:r>
      <w:r w:rsidR="007178EC">
        <w:t>re</w:t>
      </w:r>
      <w:r w:rsidR="00E35759">
        <w:t xml:space="preserve"> aware that if a device, technique, software, or procedure involved in the research is marketed, I</w:t>
      </w:r>
      <w:r w:rsidR="007178EC">
        <w:t>/we</w:t>
      </w:r>
      <w:r w:rsidR="00E35759">
        <w:t xml:space="preserve"> will get royalty income or other income from the sale of the product. </w:t>
      </w:r>
    </w:p>
    <w:p w14:paraId="437B2F9E" w14:textId="77777777" w:rsidR="00E35759" w:rsidRDefault="00000000" w:rsidP="00EF55D8">
      <w:pPr>
        <w:ind w:left="864" w:hanging="432"/>
      </w:pPr>
      <w:sdt>
        <w:sdtPr>
          <w:rPr>
            <w:rFonts w:cs="Calibri"/>
            <w:highlight w:val="lightGray"/>
          </w:rPr>
          <w:id w:val="1224333112"/>
        </w:sdtPr>
        <w:sdtContent>
          <w:sdt>
            <w:sdtPr>
              <w:rPr>
                <w:rFonts w:cs="Calibri"/>
                <w:highlight w:val="lightGray"/>
              </w:rPr>
              <w:id w:val="1949433950"/>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35759">
        <w:t xml:space="preserve"> Any other financial interest that may appear to conflict with the protection of subjects or which should be disclosed to subjects </w:t>
      </w:r>
      <w:proofErr w:type="gramStart"/>
      <w:r w:rsidR="00E35759">
        <w:t>in order to</w:t>
      </w:r>
      <w:proofErr w:type="gramEnd"/>
      <w:r w:rsidR="00E35759">
        <w:t xml:space="preserve"> secure informed consent. </w:t>
      </w:r>
    </w:p>
    <w:p w14:paraId="67DE9C09" w14:textId="77777777" w:rsidR="007178EC" w:rsidRDefault="007178EC" w:rsidP="00EF55D8">
      <w:pPr>
        <w:ind w:left="432"/>
      </w:pPr>
      <w:r>
        <w:t xml:space="preserve">If you </w:t>
      </w:r>
      <w:r w:rsidR="00EF55D8">
        <w:t xml:space="preserve">checked any boxes, please </w:t>
      </w:r>
      <w:proofErr w:type="gramStart"/>
      <w:r w:rsidR="00EF55D8">
        <w:t>explain</w:t>
      </w:r>
      <w:proofErr w:type="gramEnd"/>
      <w:r w:rsidR="00EF55D8">
        <w:t xml:space="preserve"> and provide additional information as needed for the IRB to consider the risks related to your conflict of interest. </w:t>
      </w:r>
      <w:r w:rsidR="00EF55D8" w:rsidRPr="00EF55D8">
        <w:rPr>
          <w:rFonts w:cs="Calibri"/>
          <w:color w:val="000000"/>
          <w:highlight w:val="lightGray"/>
        </w:rPr>
        <w:t xml:space="preserve"> </w:t>
      </w:r>
      <w:sdt>
        <w:sdtPr>
          <w:rPr>
            <w:rFonts w:cs="Calibri"/>
            <w:color w:val="000000"/>
            <w:highlight w:val="lightGray"/>
          </w:rPr>
          <w:id w:val="-436835545"/>
          <w:placeholder>
            <w:docPart w:val="8F15EAC0FF3744BEB411DBEE51932810"/>
          </w:placeholder>
          <w:showingPlcHdr/>
        </w:sdtPr>
        <w:sdtContent>
          <w:r w:rsidR="00EF55D8" w:rsidRPr="00345345">
            <w:rPr>
              <w:rFonts w:cs="Calibri"/>
              <w:color w:val="808080"/>
              <w:sz w:val="24"/>
              <w:szCs w:val="24"/>
              <w:highlight w:val="lightGray"/>
            </w:rPr>
            <w:t xml:space="preserve">          </w:t>
          </w:r>
        </w:sdtContent>
      </w:sdt>
    </w:p>
    <w:p w14:paraId="6214E4BA" w14:textId="77777777" w:rsidR="00E35759" w:rsidRPr="00514936" w:rsidRDefault="00000000" w:rsidP="00D10CCF">
      <w:pPr>
        <w:ind w:left="864" w:hanging="432"/>
        <w:rPr>
          <w:rFonts w:cs="Calibri"/>
          <w:color w:val="000000"/>
        </w:rPr>
      </w:pPr>
      <w:sdt>
        <w:sdtPr>
          <w:rPr>
            <w:rFonts w:cs="Calibri"/>
            <w:highlight w:val="lightGray"/>
          </w:rPr>
          <w:id w:val="1630045150"/>
        </w:sdtPr>
        <w:sdtContent>
          <w:sdt>
            <w:sdtPr>
              <w:rPr>
                <w:rFonts w:cs="Calibri"/>
                <w:highlight w:val="lightGray"/>
              </w:rPr>
              <w:id w:val="1922823315"/>
              <w14:checkbox>
                <w14:checked w14:val="0"/>
                <w14:checkedState w14:val="2612" w14:font="MS Gothic"/>
                <w14:uncheckedState w14:val="2610" w14:font="MS Gothic"/>
              </w14:checkbox>
            </w:sdtPr>
            <w:sdtContent>
              <w:r w:rsidR="005C3902">
                <w:rPr>
                  <w:rFonts w:ascii="MS Gothic" w:eastAsia="MS Gothic" w:hAnsi="MS Gothic" w:cs="Calibri" w:hint="eastAsia"/>
                  <w:highlight w:val="lightGray"/>
                </w:rPr>
                <w:t>☐</w:t>
              </w:r>
            </w:sdtContent>
          </w:sdt>
        </w:sdtContent>
      </w:sdt>
      <w:r w:rsidR="00EF55D8">
        <w:t xml:space="preserve"> I have no conflict of interest to disclose. </w:t>
      </w:r>
    </w:p>
    <w:p w14:paraId="56979D25" w14:textId="77777777" w:rsidR="00E35759" w:rsidRPr="00964C98" w:rsidRDefault="00E35759" w:rsidP="00E35759">
      <w:pPr>
        <w:tabs>
          <w:tab w:val="left" w:pos="720"/>
        </w:tabs>
        <w:autoSpaceDE w:val="0"/>
        <w:autoSpaceDN w:val="0"/>
        <w:adjustRightInd w:val="0"/>
        <w:spacing w:after="0" w:line="240" w:lineRule="auto"/>
        <w:rPr>
          <w:rFonts w:asciiTheme="minorHAnsi" w:hAnsiTheme="minorHAnsi" w:cstheme="minorHAnsi"/>
          <w:color w:val="000000"/>
        </w:rPr>
      </w:pPr>
    </w:p>
    <w:p w14:paraId="11746BA9" w14:textId="77777777" w:rsidR="00EF55D8" w:rsidRPr="00964C98" w:rsidRDefault="00EF55D8" w:rsidP="00EF55D8">
      <w:pPr>
        <w:pStyle w:val="Default"/>
        <w:tabs>
          <w:tab w:val="left" w:pos="720"/>
        </w:tabs>
        <w:rPr>
          <w:rFonts w:asciiTheme="minorHAnsi" w:hAnsiTheme="minorHAnsi" w:cstheme="minorHAnsi"/>
          <w:sz w:val="22"/>
          <w:szCs w:val="22"/>
        </w:rPr>
      </w:pPr>
      <w:r w:rsidRPr="00964C98">
        <w:rPr>
          <w:rFonts w:asciiTheme="minorHAnsi" w:hAnsiTheme="minorHAnsi" w:cstheme="minorHAnsi"/>
          <w:sz w:val="22"/>
          <w:szCs w:val="22"/>
        </w:rPr>
        <w:t xml:space="preserve">My signature below is my representation that I </w:t>
      </w:r>
      <w:r w:rsidR="00BB2BBE">
        <w:rPr>
          <w:rFonts w:asciiTheme="minorHAnsi" w:hAnsiTheme="minorHAnsi" w:cstheme="minorHAnsi"/>
          <w:sz w:val="22"/>
          <w:szCs w:val="22"/>
        </w:rPr>
        <w:t xml:space="preserve">have </w:t>
      </w:r>
      <w:r w:rsidR="00BB2BBE" w:rsidRPr="00D10CCF">
        <w:rPr>
          <w:rFonts w:asciiTheme="minorHAnsi" w:hAnsiTheme="minorHAnsi" w:cstheme="minorHAnsi"/>
          <w:b/>
          <w:sz w:val="22"/>
          <w:szCs w:val="22"/>
        </w:rPr>
        <w:t>accurately represented any</w:t>
      </w:r>
      <w:r w:rsidRPr="00D10CCF">
        <w:rPr>
          <w:rFonts w:asciiTheme="minorHAnsi" w:hAnsiTheme="minorHAnsi" w:cstheme="minorHAnsi"/>
          <w:b/>
          <w:sz w:val="22"/>
          <w:szCs w:val="22"/>
        </w:rPr>
        <w:t xml:space="preserve"> conflict of interest</w:t>
      </w:r>
      <w:r w:rsidRPr="00964C98">
        <w:rPr>
          <w:rFonts w:asciiTheme="minorHAnsi" w:hAnsiTheme="minorHAnsi" w:cstheme="minorHAnsi"/>
          <w:sz w:val="22"/>
          <w:szCs w:val="22"/>
        </w:rPr>
        <w:t xml:space="preserve"> </w:t>
      </w:r>
      <w:r w:rsidR="00D414B5" w:rsidRPr="00964C98">
        <w:rPr>
          <w:rFonts w:asciiTheme="minorHAnsi" w:hAnsiTheme="minorHAnsi" w:cstheme="minorHAnsi"/>
          <w:sz w:val="22"/>
          <w:szCs w:val="22"/>
        </w:rPr>
        <w:t>that has the potential to</w:t>
      </w:r>
      <w:r w:rsidRPr="00964C98">
        <w:rPr>
          <w:rFonts w:asciiTheme="minorHAnsi" w:hAnsiTheme="minorHAnsi" w:cstheme="minorHAnsi"/>
          <w:sz w:val="22"/>
          <w:szCs w:val="22"/>
        </w:rPr>
        <w:t xml:space="preserve"> adversely affect subject</w:t>
      </w:r>
      <w:r w:rsidR="00D414B5" w:rsidRPr="00964C98">
        <w:rPr>
          <w:rFonts w:asciiTheme="minorHAnsi" w:hAnsiTheme="minorHAnsi" w:cstheme="minorHAnsi"/>
          <w:sz w:val="22"/>
          <w:szCs w:val="22"/>
        </w:rPr>
        <w:t>s</w:t>
      </w:r>
      <w:r w:rsidRPr="00964C98">
        <w:rPr>
          <w:rFonts w:asciiTheme="minorHAnsi" w:hAnsiTheme="minorHAnsi" w:cstheme="minorHAnsi"/>
          <w:sz w:val="22"/>
          <w:szCs w:val="22"/>
        </w:rPr>
        <w:t xml:space="preserve"> in this study. I acknowledge that I am required </w:t>
      </w:r>
      <w:r w:rsidRPr="00D10CCF">
        <w:rPr>
          <w:rFonts w:asciiTheme="minorHAnsi" w:hAnsiTheme="minorHAnsi" w:cstheme="minorHAnsi"/>
          <w:b/>
          <w:sz w:val="22"/>
          <w:szCs w:val="22"/>
        </w:rPr>
        <w:t>to notify the IRB within 10 business days</w:t>
      </w:r>
      <w:r w:rsidRPr="00964C98">
        <w:rPr>
          <w:rFonts w:asciiTheme="minorHAnsi" w:hAnsiTheme="minorHAnsi" w:cstheme="minorHAnsi"/>
          <w:sz w:val="22"/>
          <w:szCs w:val="22"/>
        </w:rPr>
        <w:t xml:space="preserve"> if a change in my disclosure status occurs. I also attest that </w:t>
      </w:r>
      <w:r w:rsidRPr="00D10CCF">
        <w:rPr>
          <w:rFonts w:asciiTheme="minorHAnsi" w:hAnsiTheme="minorHAnsi" w:cstheme="minorHAnsi"/>
          <w:b/>
          <w:sz w:val="22"/>
          <w:szCs w:val="22"/>
        </w:rPr>
        <w:t>all materials submitted are true to the best of my knowledge</w:t>
      </w:r>
      <w:r w:rsidR="00671E07">
        <w:rPr>
          <w:rFonts w:asciiTheme="minorHAnsi" w:hAnsiTheme="minorHAnsi" w:cstheme="minorHAnsi"/>
          <w:sz w:val="22"/>
          <w:szCs w:val="22"/>
        </w:rPr>
        <w:t>.</w:t>
      </w:r>
    </w:p>
    <w:p w14:paraId="3A52F65B" w14:textId="77777777" w:rsidR="00EF55D8" w:rsidRPr="00964C98" w:rsidRDefault="00EF55D8" w:rsidP="00EF55D8">
      <w:pPr>
        <w:pStyle w:val="Default"/>
        <w:tabs>
          <w:tab w:val="left" w:pos="720"/>
        </w:tabs>
        <w:rPr>
          <w:rFonts w:asciiTheme="minorHAnsi" w:hAnsiTheme="minorHAnsi" w:cstheme="minorHAnsi"/>
          <w:sz w:val="22"/>
          <w:szCs w:val="22"/>
        </w:rPr>
      </w:pPr>
    </w:p>
    <w:p w14:paraId="1BC1D13C" w14:textId="77777777" w:rsidR="00964C98" w:rsidRPr="00964C98" w:rsidRDefault="00964C98" w:rsidP="008B3C6B">
      <w:pPr>
        <w:pStyle w:val="Default"/>
        <w:tabs>
          <w:tab w:val="left" w:pos="720"/>
        </w:tabs>
        <w:rPr>
          <w:rFonts w:asciiTheme="minorHAnsi" w:hAnsiTheme="minorHAnsi" w:cstheme="minorHAnsi"/>
          <w:sz w:val="22"/>
          <w:szCs w:val="22"/>
        </w:rPr>
      </w:pPr>
    </w:p>
    <w:p w14:paraId="7584ABE8" w14:textId="77777777" w:rsidR="005F2B4A" w:rsidRPr="00455BC7" w:rsidRDefault="005F2B4A" w:rsidP="008B3C6B">
      <w:pPr>
        <w:pStyle w:val="Default"/>
        <w:tabs>
          <w:tab w:val="left" w:pos="720"/>
        </w:tabs>
        <w:rPr>
          <w:rFonts w:asciiTheme="minorHAnsi" w:hAnsiTheme="minorHAnsi"/>
          <w:sz w:val="22"/>
          <w:szCs w:val="22"/>
        </w:rPr>
      </w:pPr>
      <w:r w:rsidRPr="00D10CCF">
        <w:rPr>
          <w:rFonts w:asciiTheme="minorHAnsi" w:hAnsiTheme="minorHAnsi" w:cstheme="minorHAnsi"/>
          <w:b/>
          <w:sz w:val="28"/>
          <w:szCs w:val="22"/>
        </w:rPr>
        <w:t>Signature</w:t>
      </w:r>
      <w:r w:rsidRPr="00964C98">
        <w:rPr>
          <w:rFonts w:asciiTheme="minorHAnsi" w:hAnsiTheme="minorHAnsi" w:cstheme="minorHAnsi"/>
          <w:sz w:val="22"/>
          <w:szCs w:val="22"/>
        </w:rPr>
        <w:t>:</w:t>
      </w:r>
      <w:r w:rsidR="00D10CCF" w:rsidRPr="00D10CCF">
        <w:rPr>
          <w:rFonts w:cs="Calibri"/>
          <w:highlight w:val="lightGray"/>
        </w:rPr>
        <w:t xml:space="preserve"> </w:t>
      </w:r>
      <w:sdt>
        <w:sdtPr>
          <w:rPr>
            <w:rFonts w:cs="Calibri"/>
            <w:highlight w:val="lightGray"/>
          </w:rPr>
          <w:id w:val="-1906213821"/>
          <w:placeholder>
            <w:docPart w:val="8E26600762B14CBC8E6B7DC286A367B5"/>
          </w:placeholder>
          <w:showingPlcHdr/>
        </w:sdtPr>
        <w:sdtContent>
          <w:r w:rsidR="00D10CCF" w:rsidRPr="00345345">
            <w:rPr>
              <w:rFonts w:cs="Calibri"/>
              <w:color w:val="808080"/>
              <w:highlight w:val="lightGray"/>
            </w:rPr>
            <w:t xml:space="preserve">          </w:t>
          </w:r>
        </w:sdtContent>
      </w:sdt>
      <w:r w:rsidR="00D10CCF">
        <w:rPr>
          <w:rFonts w:asciiTheme="minorHAnsi" w:hAnsiTheme="minorHAnsi" w:cstheme="minorHAnsi"/>
          <w:sz w:val="22"/>
          <w:szCs w:val="22"/>
        </w:rPr>
        <w:t xml:space="preserve"> </w:t>
      </w:r>
    </w:p>
    <w:p w14:paraId="7DC3DD90" w14:textId="77777777" w:rsidR="00BB2BBE" w:rsidRDefault="00BB2BBE">
      <w:pPr>
        <w:spacing w:after="0" w:line="240" w:lineRule="auto"/>
        <w:ind w:left="0"/>
        <w:rPr>
          <w:rFonts w:cs="Calibri"/>
          <w:color w:val="000000"/>
        </w:rPr>
      </w:pPr>
    </w:p>
    <w:p w14:paraId="5E17C7EF" w14:textId="77777777" w:rsidR="00BB2BBE" w:rsidRDefault="00BB2BBE">
      <w:pPr>
        <w:spacing w:after="0" w:line="240" w:lineRule="auto"/>
        <w:ind w:left="0"/>
        <w:rPr>
          <w:rFonts w:cs="Calibri"/>
          <w:color w:val="000000"/>
        </w:rPr>
      </w:pPr>
    </w:p>
    <w:p w14:paraId="515E07F2" w14:textId="77777777" w:rsidR="00D10CCF" w:rsidRPr="00964C98" w:rsidRDefault="00D10CCF" w:rsidP="00D10CCF">
      <w:pPr>
        <w:spacing w:after="0" w:line="240" w:lineRule="auto"/>
        <w:ind w:left="0"/>
        <w:rPr>
          <w:rFonts w:asciiTheme="minorHAnsi" w:hAnsiTheme="minorHAnsi" w:cstheme="minorHAnsi"/>
          <w:b/>
          <w:u w:val="single"/>
        </w:rPr>
      </w:pPr>
      <w:r w:rsidRPr="00964C98">
        <w:rPr>
          <w:rFonts w:asciiTheme="minorHAnsi" w:hAnsiTheme="minorHAnsi" w:cstheme="minorHAnsi"/>
          <w:b/>
          <w:u w:val="single"/>
        </w:rPr>
        <w:t>Checklist for Submission of Materials:</w:t>
      </w:r>
    </w:p>
    <w:p w14:paraId="1F63ACE0" w14:textId="77777777" w:rsidR="00D10CCF" w:rsidRPr="00964C98" w:rsidRDefault="00000000" w:rsidP="00D10CCF">
      <w:pPr>
        <w:pStyle w:val="Default"/>
        <w:tabs>
          <w:tab w:val="left" w:pos="720"/>
        </w:tabs>
        <w:spacing w:before="40"/>
        <w:rPr>
          <w:rFonts w:asciiTheme="minorHAnsi" w:hAnsiTheme="minorHAnsi" w:cstheme="minorHAnsi"/>
          <w:sz w:val="22"/>
          <w:szCs w:val="22"/>
        </w:rPr>
      </w:pPr>
      <w:sdt>
        <w:sdtPr>
          <w:rPr>
            <w:rFonts w:ascii="Calibri" w:hAnsi="Calibri" w:cs="Calibri"/>
            <w:sz w:val="22"/>
            <w:szCs w:val="22"/>
            <w:highlight w:val="lightGray"/>
          </w:rPr>
          <w:id w:val="-689375727"/>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r w:rsidR="00D10CCF">
        <w:rPr>
          <w:rFonts w:ascii="Calibri" w:hAnsi="Calibri" w:cs="Calibri"/>
          <w:sz w:val="22"/>
          <w:szCs w:val="22"/>
        </w:rPr>
        <w:t xml:space="preserve"> </w:t>
      </w:r>
      <w:r w:rsidR="00D10CCF" w:rsidRPr="00964C98">
        <w:rPr>
          <w:rFonts w:asciiTheme="minorHAnsi" w:hAnsiTheme="minorHAnsi" w:cstheme="minorHAnsi"/>
          <w:sz w:val="22"/>
          <w:szCs w:val="22"/>
        </w:rPr>
        <w:t>Completed application</w:t>
      </w:r>
    </w:p>
    <w:p w14:paraId="4DEBDEAC" w14:textId="77777777" w:rsidR="00D10CCF" w:rsidRDefault="00000000" w:rsidP="00D10CCF">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53629493"/>
        </w:sdtPr>
        <w:sdtContent>
          <w:sdt>
            <w:sdtPr>
              <w:rPr>
                <w:rFonts w:ascii="Calibri" w:hAnsi="Calibri" w:cs="Calibri"/>
                <w:sz w:val="22"/>
                <w:szCs w:val="22"/>
                <w:highlight w:val="lightGray"/>
              </w:rPr>
              <w:id w:val="1369875095"/>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w:t>
      </w:r>
      <w:r w:rsidR="00D10CCF">
        <w:rPr>
          <w:rFonts w:asciiTheme="minorHAnsi" w:hAnsiTheme="minorHAnsi" w:cstheme="minorHAnsi"/>
          <w:sz w:val="22"/>
          <w:szCs w:val="22"/>
        </w:rPr>
        <w:t>Limited review form (if required)</w:t>
      </w:r>
    </w:p>
    <w:p w14:paraId="6CCA4965" w14:textId="77777777" w:rsidR="00D10CCF" w:rsidRPr="00964C98" w:rsidRDefault="00000000" w:rsidP="00D10CCF">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892738222"/>
        </w:sdtPr>
        <w:sdtContent>
          <w:sdt>
            <w:sdtPr>
              <w:rPr>
                <w:rFonts w:ascii="Calibri" w:hAnsi="Calibri" w:cs="Calibri"/>
                <w:sz w:val="22"/>
                <w:szCs w:val="22"/>
                <w:highlight w:val="lightGray"/>
              </w:rPr>
              <w:id w:val="-116918707"/>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Documentation of PI’s CITI training if not completed through an account with Touro University Nevada </w:t>
      </w:r>
    </w:p>
    <w:p w14:paraId="276E8A86" w14:textId="77777777" w:rsidR="00D10CCF" w:rsidRPr="00964C98" w:rsidRDefault="00000000" w:rsidP="00D10CCF">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222340784"/>
        </w:sdtPr>
        <w:sdtContent>
          <w:sdt>
            <w:sdtPr>
              <w:rPr>
                <w:rFonts w:ascii="Calibri" w:hAnsi="Calibri" w:cs="Calibri"/>
                <w:sz w:val="22"/>
                <w:szCs w:val="22"/>
                <w:highlight w:val="lightGray"/>
              </w:rPr>
              <w:id w:val="-702864454"/>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Signature</w:t>
      </w:r>
    </w:p>
    <w:p w14:paraId="56C500A2" w14:textId="77777777" w:rsidR="00D10CCF" w:rsidRPr="00964C98" w:rsidRDefault="00000000" w:rsidP="00D10CCF">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1445572078"/>
        </w:sdtPr>
        <w:sdtContent>
          <w:sdt>
            <w:sdtPr>
              <w:rPr>
                <w:rFonts w:ascii="Calibri" w:hAnsi="Calibri" w:cs="Calibri"/>
                <w:sz w:val="22"/>
                <w:szCs w:val="22"/>
                <w:highlight w:val="lightGray"/>
              </w:rPr>
              <w:id w:val="-443549261"/>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If claiming exemptions 7 or 8, an electronic copy of the broad and/or study consent/assent forms and solicitations</w:t>
      </w:r>
    </w:p>
    <w:p w14:paraId="5EB62B67" w14:textId="77777777" w:rsidR="00D10CCF" w:rsidRPr="00964C98" w:rsidRDefault="00000000" w:rsidP="00D10CCF">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1638535085"/>
        </w:sdtPr>
        <w:sdtContent>
          <w:sdt>
            <w:sdtPr>
              <w:rPr>
                <w:rFonts w:ascii="Calibri" w:hAnsi="Calibri" w:cs="Calibri"/>
                <w:sz w:val="22"/>
                <w:szCs w:val="22"/>
                <w:highlight w:val="lightGray"/>
              </w:rPr>
              <w:id w:val="-1045830206"/>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Other supporting documentation, such as instruments to be used for exemption categories 2 or 3.</w:t>
      </w:r>
    </w:p>
    <w:p w14:paraId="0EC9F40E" w14:textId="44E82FE7" w:rsidR="00D10CCF" w:rsidRPr="00964C98" w:rsidRDefault="00000000" w:rsidP="00A959A3">
      <w:pPr>
        <w:pStyle w:val="Default"/>
        <w:tabs>
          <w:tab w:val="left" w:pos="720"/>
        </w:tabs>
        <w:spacing w:before="40"/>
        <w:rPr>
          <w:rFonts w:asciiTheme="minorHAnsi" w:hAnsiTheme="minorHAnsi" w:cstheme="minorHAnsi"/>
          <w:sz w:val="22"/>
          <w:szCs w:val="22"/>
        </w:rPr>
      </w:pPr>
      <w:sdt>
        <w:sdtPr>
          <w:rPr>
            <w:rFonts w:asciiTheme="minorHAnsi" w:hAnsiTheme="minorHAnsi" w:cstheme="minorHAnsi"/>
            <w:sz w:val="22"/>
            <w:szCs w:val="22"/>
            <w:highlight w:val="lightGray"/>
          </w:rPr>
          <w:id w:val="668146741"/>
        </w:sdtPr>
        <w:sdtContent>
          <w:sdt>
            <w:sdtPr>
              <w:rPr>
                <w:rFonts w:ascii="Calibri" w:hAnsi="Calibri" w:cs="Calibri"/>
                <w:sz w:val="22"/>
                <w:szCs w:val="22"/>
                <w:highlight w:val="lightGray"/>
              </w:rPr>
              <w:id w:val="-1371608353"/>
              <w14:checkbox>
                <w14:checked w14:val="0"/>
                <w14:checkedState w14:val="2612" w14:font="MS Gothic"/>
                <w14:uncheckedState w14:val="2610" w14:font="MS Gothic"/>
              </w14:checkbox>
            </w:sdtPr>
            <w:sdtContent>
              <w:r w:rsidR="00D10CCF">
                <w:rPr>
                  <w:rFonts w:ascii="MS Gothic" w:eastAsia="MS Gothic" w:hAnsi="MS Gothic" w:cs="Calibri" w:hint="eastAsia"/>
                  <w:sz w:val="22"/>
                  <w:szCs w:val="22"/>
                  <w:highlight w:val="lightGray"/>
                </w:rPr>
                <w:t>☐</w:t>
              </w:r>
            </w:sdtContent>
          </w:sdt>
        </w:sdtContent>
      </w:sdt>
      <w:r w:rsidR="00D10CCF" w:rsidRPr="00964C98">
        <w:rPr>
          <w:rFonts w:asciiTheme="minorHAnsi" w:hAnsiTheme="minorHAnsi" w:cstheme="minorHAnsi"/>
          <w:sz w:val="22"/>
          <w:szCs w:val="22"/>
        </w:rPr>
        <w:t xml:space="preserve"> </w:t>
      </w:r>
      <w:r w:rsidR="00D10CCF">
        <w:rPr>
          <w:rFonts w:asciiTheme="minorHAnsi" w:hAnsiTheme="minorHAnsi" w:cstheme="minorHAnsi"/>
          <w:sz w:val="22"/>
          <w:szCs w:val="22"/>
        </w:rPr>
        <w:t>Additional c</w:t>
      </w:r>
      <w:r w:rsidR="00D10CCF" w:rsidRPr="00964C98">
        <w:rPr>
          <w:rFonts w:asciiTheme="minorHAnsi" w:hAnsiTheme="minorHAnsi" w:cstheme="minorHAnsi"/>
          <w:sz w:val="22"/>
          <w:szCs w:val="22"/>
        </w:rPr>
        <w:t>onflict of interest forms for personnel who are directly involved in the treatment or evaluation of research subjects.</w:t>
      </w:r>
    </w:p>
    <w:p w14:paraId="74A483F7" w14:textId="77777777" w:rsidR="00BB2BBE" w:rsidRDefault="00BB2BBE">
      <w:pPr>
        <w:spacing w:after="0" w:line="240" w:lineRule="auto"/>
        <w:ind w:left="0"/>
        <w:rPr>
          <w:rFonts w:cs="Calibri"/>
          <w:color w:val="000000"/>
        </w:rPr>
      </w:pPr>
    </w:p>
    <w:p w14:paraId="6667947D" w14:textId="77777777" w:rsidR="00D10CCF" w:rsidRPr="00455BC7" w:rsidRDefault="00D10CCF" w:rsidP="00D10CCF">
      <w:pPr>
        <w:autoSpaceDE w:val="0"/>
        <w:autoSpaceDN w:val="0"/>
        <w:adjustRightInd w:val="0"/>
        <w:ind w:left="0" w:right="547"/>
        <w:contextualSpacing/>
        <w:rPr>
          <w:rFonts w:asciiTheme="minorHAnsi" w:hAnsiTheme="minorHAnsi"/>
        </w:rPr>
      </w:pPr>
      <w:r w:rsidRPr="00455BC7">
        <w:rPr>
          <w:rFonts w:asciiTheme="minorHAnsi" w:hAnsiTheme="minorHAnsi"/>
          <w:b/>
          <w:u w:val="single"/>
        </w:rPr>
        <w:t>How to Submit:</w:t>
      </w:r>
    </w:p>
    <w:p w14:paraId="2EB85FB2" w14:textId="77777777" w:rsidR="00D10CCF" w:rsidRPr="00455BC7" w:rsidRDefault="00D10CCF" w:rsidP="00D10CCF">
      <w:pPr>
        <w:autoSpaceDE w:val="0"/>
        <w:autoSpaceDN w:val="0"/>
        <w:adjustRightInd w:val="0"/>
        <w:spacing w:after="0" w:line="240" w:lineRule="auto"/>
        <w:ind w:right="547"/>
        <w:rPr>
          <w:rFonts w:asciiTheme="minorHAnsi" w:hAnsiTheme="minorHAnsi" w:cs="Arial"/>
          <w:b/>
          <w:i/>
          <w:sz w:val="20"/>
          <w:szCs w:val="20"/>
        </w:rPr>
      </w:pPr>
    </w:p>
    <w:p w14:paraId="723BF2CC" w14:textId="77777777" w:rsidR="00D10CCF" w:rsidRDefault="00D10CCF" w:rsidP="00D10CCF">
      <w:pPr>
        <w:autoSpaceDE w:val="0"/>
        <w:autoSpaceDN w:val="0"/>
        <w:adjustRightInd w:val="0"/>
        <w:spacing w:after="0" w:line="240" w:lineRule="auto"/>
        <w:ind w:right="547"/>
        <w:rPr>
          <w:rFonts w:asciiTheme="minorHAnsi" w:hAnsiTheme="minorHAnsi" w:cs="Arial"/>
          <w:b/>
          <w:i/>
          <w:sz w:val="20"/>
          <w:szCs w:val="20"/>
        </w:rPr>
      </w:pPr>
      <w:r w:rsidRPr="00455BC7">
        <w:rPr>
          <w:rFonts w:asciiTheme="minorHAnsi" w:hAnsiTheme="minorHAnsi" w:cs="Arial"/>
          <w:b/>
          <w:i/>
          <w:sz w:val="20"/>
          <w:szCs w:val="20"/>
        </w:rPr>
        <w:t>All submissions (application and the supporting materials) should be</w:t>
      </w:r>
      <w:r w:rsidRPr="00455BC7">
        <w:rPr>
          <w:rFonts w:asciiTheme="minorHAnsi" w:hAnsiTheme="minorHAnsi" w:cs="Arial"/>
          <w:b/>
          <w:i/>
          <w:color w:val="000000"/>
          <w:sz w:val="20"/>
          <w:szCs w:val="20"/>
        </w:rPr>
        <w:t xml:space="preserve"> emailed </w:t>
      </w:r>
      <w:r w:rsidRPr="00455BC7">
        <w:rPr>
          <w:rFonts w:asciiTheme="minorHAnsi" w:hAnsiTheme="minorHAnsi" w:cs="Arial"/>
          <w:b/>
          <w:i/>
          <w:sz w:val="20"/>
          <w:szCs w:val="20"/>
        </w:rPr>
        <w:t xml:space="preserve">to </w:t>
      </w:r>
      <w:hyperlink r:id="rId11" w:history="1">
        <w:r w:rsidRPr="00455BC7">
          <w:rPr>
            <w:rStyle w:val="Hyperlink"/>
            <w:rFonts w:asciiTheme="minorHAnsi" w:hAnsiTheme="minorHAnsi" w:cs="Arial"/>
            <w:b/>
            <w:i/>
            <w:sz w:val="20"/>
            <w:szCs w:val="20"/>
          </w:rPr>
          <w:t>tun.irb@tun.touro.edu</w:t>
        </w:r>
      </w:hyperlink>
      <w:r w:rsidRPr="00455BC7">
        <w:rPr>
          <w:rFonts w:asciiTheme="minorHAnsi" w:hAnsiTheme="minorHAnsi" w:cs="Arial"/>
          <w:b/>
          <w:i/>
          <w:sz w:val="20"/>
          <w:szCs w:val="20"/>
        </w:rPr>
        <w:t xml:space="preserve">. </w:t>
      </w:r>
    </w:p>
    <w:p w14:paraId="00DE72BA" w14:textId="77777777" w:rsidR="00D10CCF" w:rsidRPr="00455BC7" w:rsidRDefault="00D10CCF" w:rsidP="00D10CCF">
      <w:pPr>
        <w:autoSpaceDE w:val="0"/>
        <w:autoSpaceDN w:val="0"/>
        <w:adjustRightInd w:val="0"/>
        <w:spacing w:after="0" w:line="240" w:lineRule="auto"/>
        <w:ind w:right="547"/>
        <w:jc w:val="center"/>
        <w:rPr>
          <w:rFonts w:asciiTheme="minorHAnsi" w:hAnsiTheme="minorHAnsi" w:cs="Arial"/>
          <w:b/>
          <w:i/>
          <w:sz w:val="20"/>
          <w:szCs w:val="20"/>
        </w:rPr>
      </w:pPr>
      <w:r w:rsidRPr="00455BC7">
        <w:rPr>
          <w:rFonts w:asciiTheme="minorHAnsi" w:hAnsiTheme="minorHAnsi" w:cs="Arial"/>
          <w:b/>
          <w:i/>
          <w:sz w:val="20"/>
          <w:szCs w:val="20"/>
        </w:rPr>
        <w:t xml:space="preserve">Subject line: </w:t>
      </w:r>
      <w:r>
        <w:rPr>
          <w:rFonts w:asciiTheme="minorHAnsi" w:hAnsiTheme="minorHAnsi" w:cs="Arial"/>
          <w:b/>
          <w:i/>
          <w:sz w:val="20"/>
          <w:szCs w:val="20"/>
        </w:rPr>
        <w:t>‘Exempt</w:t>
      </w:r>
      <w:r w:rsidRPr="00455BC7">
        <w:rPr>
          <w:rFonts w:asciiTheme="minorHAnsi" w:hAnsiTheme="minorHAnsi" w:cs="Arial"/>
          <w:b/>
          <w:i/>
          <w:sz w:val="20"/>
          <w:szCs w:val="20"/>
        </w:rPr>
        <w:t xml:space="preserve"> Application’</w:t>
      </w:r>
      <w:r>
        <w:rPr>
          <w:rFonts w:asciiTheme="minorHAnsi" w:hAnsiTheme="minorHAnsi" w:cs="Arial"/>
          <w:b/>
          <w:i/>
          <w:sz w:val="20"/>
          <w:szCs w:val="20"/>
        </w:rPr>
        <w:t xml:space="preserve"> plus a word or two that describes your study</w:t>
      </w:r>
      <w:r w:rsidRPr="00455BC7">
        <w:rPr>
          <w:rFonts w:asciiTheme="minorHAnsi" w:hAnsiTheme="minorHAnsi" w:cs="Arial"/>
          <w:b/>
          <w:i/>
          <w:sz w:val="20"/>
          <w:szCs w:val="20"/>
        </w:rPr>
        <w:t>. If someone else (example: student, Co-</w:t>
      </w:r>
      <w:proofErr w:type="gramStart"/>
      <w:r w:rsidRPr="00455BC7">
        <w:rPr>
          <w:rFonts w:asciiTheme="minorHAnsi" w:hAnsiTheme="minorHAnsi" w:cs="Arial"/>
          <w:b/>
          <w:i/>
          <w:sz w:val="20"/>
          <w:szCs w:val="20"/>
        </w:rPr>
        <w:t>PI</w:t>
      </w:r>
      <w:proofErr w:type="gramEnd"/>
      <w:r w:rsidRPr="00455BC7">
        <w:rPr>
          <w:rFonts w:asciiTheme="minorHAnsi" w:hAnsiTheme="minorHAnsi" w:cs="Arial"/>
          <w:b/>
          <w:i/>
          <w:sz w:val="20"/>
          <w:szCs w:val="20"/>
        </w:rPr>
        <w:t xml:space="preserve"> or staff) is submitting the application on behalf of PI, the submission should be copied to </w:t>
      </w:r>
      <w:r>
        <w:rPr>
          <w:rFonts w:asciiTheme="minorHAnsi" w:hAnsiTheme="minorHAnsi" w:cs="Arial"/>
          <w:b/>
          <w:i/>
          <w:sz w:val="20"/>
          <w:szCs w:val="20"/>
        </w:rPr>
        <w:t xml:space="preserve">the </w:t>
      </w:r>
      <w:r w:rsidRPr="00455BC7">
        <w:rPr>
          <w:rFonts w:asciiTheme="minorHAnsi" w:hAnsiTheme="minorHAnsi" w:cs="Arial"/>
          <w:b/>
          <w:i/>
          <w:sz w:val="20"/>
          <w:szCs w:val="20"/>
        </w:rPr>
        <w:t>PI</w:t>
      </w:r>
      <w:r w:rsidRPr="00455BC7">
        <w:rPr>
          <w:rFonts w:asciiTheme="minorHAnsi" w:hAnsiTheme="minorHAnsi" w:cs="Arial"/>
          <w:i/>
          <w:sz w:val="20"/>
          <w:szCs w:val="20"/>
        </w:rPr>
        <w:t>.</w:t>
      </w:r>
    </w:p>
    <w:p w14:paraId="70E3EB5C" w14:textId="77777777" w:rsidR="00D10CCF" w:rsidRPr="00455BC7" w:rsidRDefault="00D10CCF" w:rsidP="00D10CCF">
      <w:pPr>
        <w:autoSpaceDE w:val="0"/>
        <w:autoSpaceDN w:val="0"/>
        <w:adjustRightInd w:val="0"/>
        <w:spacing w:after="0" w:line="240" w:lineRule="auto"/>
        <w:ind w:right="547"/>
        <w:rPr>
          <w:rFonts w:asciiTheme="minorHAnsi" w:hAnsiTheme="minorHAnsi" w:cs="Arial"/>
          <w:b/>
          <w:i/>
          <w:sz w:val="20"/>
          <w:szCs w:val="20"/>
        </w:rPr>
      </w:pPr>
    </w:p>
    <w:p w14:paraId="72C9258D" w14:textId="77777777" w:rsidR="00D10CCF" w:rsidRPr="00455BC7" w:rsidRDefault="00D10CCF" w:rsidP="00D10CCF">
      <w:pPr>
        <w:autoSpaceDE w:val="0"/>
        <w:autoSpaceDN w:val="0"/>
        <w:adjustRightInd w:val="0"/>
        <w:spacing w:after="0" w:line="240" w:lineRule="auto"/>
        <w:ind w:right="547"/>
        <w:jc w:val="center"/>
        <w:rPr>
          <w:rFonts w:asciiTheme="minorHAnsi" w:hAnsiTheme="minorHAnsi"/>
          <w:sz w:val="28"/>
          <w:szCs w:val="28"/>
        </w:rPr>
      </w:pPr>
      <w:r w:rsidRPr="00455BC7">
        <w:rPr>
          <w:rFonts w:asciiTheme="minorHAnsi" w:hAnsiTheme="minorHAnsi" w:cs="Arial"/>
          <w:b/>
          <w:sz w:val="28"/>
          <w:szCs w:val="28"/>
          <w:u w:val="single"/>
        </w:rPr>
        <w:t>NOTE</w:t>
      </w:r>
      <w:r w:rsidRPr="00455BC7">
        <w:rPr>
          <w:rFonts w:asciiTheme="minorHAnsi" w:hAnsiTheme="minorHAnsi" w:cs="Arial"/>
          <w:b/>
          <w:sz w:val="28"/>
          <w:szCs w:val="28"/>
        </w:rPr>
        <w:t>: FAILURE TO COMPLY WITH THE REQUIRED INFORMATION WILL RESULT IN DELAY OF REVIEW AND APPROVAL FOR RESEARCH PROJECTS</w:t>
      </w:r>
    </w:p>
    <w:p w14:paraId="29B284A4" w14:textId="77777777" w:rsidR="00BB2BBE" w:rsidRDefault="00BB2BBE">
      <w:pPr>
        <w:spacing w:after="0" w:line="240" w:lineRule="auto"/>
        <w:ind w:left="0"/>
        <w:rPr>
          <w:rFonts w:cs="Calibri"/>
          <w:color w:val="000000"/>
        </w:rPr>
      </w:pPr>
    </w:p>
    <w:p w14:paraId="40974924" w14:textId="77777777" w:rsidR="00D10CCF" w:rsidRDefault="00D10CCF">
      <w:pPr>
        <w:spacing w:after="0" w:line="240" w:lineRule="auto"/>
        <w:ind w:left="0"/>
        <w:rPr>
          <w:rFonts w:cs="Calibri"/>
          <w:color w:val="000000"/>
        </w:rPr>
      </w:pPr>
      <w:r>
        <w:rPr>
          <w:rFonts w:cs="Calibri"/>
        </w:rPr>
        <w:br w:type="page"/>
      </w:r>
    </w:p>
    <w:p w14:paraId="06DDC173" w14:textId="77777777" w:rsidR="00B915CD" w:rsidRPr="00514936" w:rsidRDefault="00B915CD" w:rsidP="00B915CD">
      <w:pPr>
        <w:pStyle w:val="Default"/>
        <w:rPr>
          <w:rFonts w:ascii="Calibri" w:hAnsi="Calibri" w:cs="Calibri"/>
          <w:sz w:val="22"/>
          <w:szCs w:val="22"/>
        </w:rPr>
      </w:pPr>
    </w:p>
    <w:p w14:paraId="04530451" w14:textId="77777777" w:rsidR="00B915CD" w:rsidRPr="00961CA2" w:rsidRDefault="00B915CD" w:rsidP="00B915CD">
      <w:pPr>
        <w:pStyle w:val="Default"/>
        <w:pBdr>
          <w:top w:val="double" w:sz="4" w:space="1" w:color="auto"/>
          <w:left w:val="double" w:sz="4" w:space="4" w:color="auto"/>
          <w:bottom w:val="double" w:sz="4" w:space="0" w:color="auto"/>
          <w:right w:val="double" w:sz="4" w:space="4" w:color="auto"/>
        </w:pBdr>
        <w:tabs>
          <w:tab w:val="center" w:pos="5292"/>
          <w:tab w:val="left" w:pos="9425"/>
        </w:tabs>
        <w:rPr>
          <w:rFonts w:asciiTheme="minorHAnsi" w:hAnsiTheme="minorHAnsi"/>
          <w:b/>
          <w:sz w:val="18"/>
          <w:szCs w:val="18"/>
          <w:u w:val="single"/>
        </w:rPr>
      </w:pPr>
      <w:r>
        <w:rPr>
          <w:rFonts w:asciiTheme="minorHAnsi" w:hAnsiTheme="minorHAnsi"/>
          <w:b/>
          <w:sz w:val="18"/>
          <w:szCs w:val="18"/>
          <w:u w:val="single"/>
        </w:rPr>
        <w:tab/>
      </w:r>
      <w:r w:rsidRPr="00961CA2">
        <w:rPr>
          <w:rFonts w:asciiTheme="minorHAnsi" w:hAnsiTheme="minorHAnsi"/>
          <w:b/>
          <w:sz w:val="18"/>
          <w:szCs w:val="18"/>
          <w:u w:val="single"/>
        </w:rPr>
        <w:t>IRB Use Only</w:t>
      </w:r>
      <w:r>
        <w:rPr>
          <w:rFonts w:asciiTheme="minorHAnsi" w:hAnsiTheme="minorHAnsi"/>
          <w:b/>
          <w:sz w:val="18"/>
          <w:szCs w:val="18"/>
          <w:u w:val="single"/>
        </w:rPr>
        <w:tab/>
      </w:r>
    </w:p>
    <w:p w14:paraId="7FD938FD" w14:textId="77777777" w:rsidR="00B915CD" w:rsidRDefault="00B915CD" w:rsidP="00B915CD">
      <w:pPr>
        <w:pStyle w:val="Default"/>
        <w:pBdr>
          <w:top w:val="double" w:sz="4" w:space="1" w:color="auto"/>
          <w:left w:val="double" w:sz="4" w:space="4" w:color="auto"/>
          <w:bottom w:val="double" w:sz="4" w:space="0" w:color="auto"/>
          <w:right w:val="double" w:sz="4" w:space="4" w:color="auto"/>
        </w:pBdr>
        <w:tabs>
          <w:tab w:val="left" w:pos="3496"/>
        </w:tabs>
        <w:spacing w:line="276" w:lineRule="auto"/>
        <w:jc w:val="both"/>
        <w:rPr>
          <w:rFonts w:asciiTheme="minorHAnsi" w:hAnsiTheme="minorHAnsi"/>
          <w:sz w:val="18"/>
          <w:szCs w:val="18"/>
        </w:rPr>
      </w:pPr>
      <w:r w:rsidRPr="00455BC7">
        <w:rPr>
          <w:rFonts w:asciiTheme="minorHAnsi" w:hAnsiTheme="minorHAnsi"/>
          <w:sz w:val="18"/>
          <w:szCs w:val="18"/>
        </w:rPr>
        <w:t xml:space="preserve">IRB application No: </w:t>
      </w:r>
      <w:sdt>
        <w:sdtPr>
          <w:rPr>
            <w:rFonts w:asciiTheme="minorHAnsi" w:hAnsiTheme="minorHAnsi"/>
            <w:sz w:val="18"/>
            <w:szCs w:val="18"/>
          </w:rPr>
          <w:id w:val="1601753017"/>
          <w:text/>
        </w:sdtPr>
        <w:sdtContent>
          <w:r>
            <w:rPr>
              <w:rFonts w:asciiTheme="minorHAnsi" w:hAnsiTheme="minorHAnsi"/>
              <w:sz w:val="18"/>
              <w:szCs w:val="18"/>
            </w:rPr>
            <w:t>TUNIRB</w:t>
          </w:r>
        </w:sdtContent>
      </w:sdt>
      <w:r>
        <w:rPr>
          <w:rFonts w:asciiTheme="minorHAnsi" w:hAnsiTheme="minorHAnsi"/>
          <w:sz w:val="18"/>
          <w:szCs w:val="18"/>
        </w:rPr>
        <w:tab/>
      </w:r>
    </w:p>
    <w:p w14:paraId="4B6C5080" w14:textId="77777777" w:rsidR="00B915CD" w:rsidRPr="00455BC7" w:rsidRDefault="00B915CD" w:rsidP="00B915CD">
      <w:pPr>
        <w:pStyle w:val="Default"/>
        <w:pBdr>
          <w:top w:val="double" w:sz="4" w:space="1" w:color="auto"/>
          <w:left w:val="double" w:sz="4" w:space="4" w:color="auto"/>
          <w:bottom w:val="double" w:sz="4" w:space="0" w:color="auto"/>
          <w:right w:val="double" w:sz="4" w:space="4" w:color="auto"/>
        </w:pBdr>
        <w:tabs>
          <w:tab w:val="left" w:pos="3496"/>
        </w:tabs>
        <w:spacing w:line="276" w:lineRule="auto"/>
        <w:jc w:val="both"/>
        <w:rPr>
          <w:rFonts w:asciiTheme="minorHAnsi" w:hAnsiTheme="minorHAnsi"/>
          <w:sz w:val="18"/>
          <w:szCs w:val="18"/>
        </w:rPr>
      </w:pPr>
      <w:r>
        <w:rPr>
          <w:rFonts w:asciiTheme="minorHAnsi" w:hAnsiTheme="minorHAnsi"/>
          <w:sz w:val="18"/>
          <w:szCs w:val="18"/>
        </w:rPr>
        <w:t xml:space="preserve">Date of Submission: </w:t>
      </w:r>
      <w:sdt>
        <w:sdtPr>
          <w:rPr>
            <w:rFonts w:asciiTheme="minorHAnsi" w:hAnsiTheme="minorHAnsi"/>
            <w:sz w:val="18"/>
            <w:szCs w:val="18"/>
          </w:rPr>
          <w:alias w:val=" "/>
          <w:tag w:val=" "/>
          <w:id w:val="-2065638663"/>
          <w:placeholder>
            <w:docPart w:val="26A8911525A64CC9937F68BD4675A47F"/>
          </w:placeholder>
          <w:showingPlcHdr/>
          <w:date w:fullDate="2018-11-23T00:00:00Z">
            <w:dateFormat w:val="M/d/yyyy"/>
            <w:lid w:val="en-US"/>
            <w:storeMappedDataAs w:val="dateTime"/>
            <w:calendar w:val="gregorian"/>
          </w:date>
        </w:sdtPr>
        <w:sdtContent>
          <w:r>
            <w:rPr>
              <w:rStyle w:val="PlaceholderText"/>
            </w:rPr>
            <w:t xml:space="preserve"> </w:t>
          </w:r>
        </w:sdtContent>
      </w:sdt>
    </w:p>
    <w:p w14:paraId="15590B74" w14:textId="77777777" w:rsidR="00B915CD" w:rsidRDefault="00000000" w:rsidP="00B915CD">
      <w:pPr>
        <w:pStyle w:val="Default"/>
        <w:pBdr>
          <w:top w:val="double" w:sz="4" w:space="1" w:color="auto"/>
          <w:left w:val="double" w:sz="4" w:space="4" w:color="auto"/>
          <w:bottom w:val="double" w:sz="4" w:space="0" w:color="auto"/>
          <w:right w:val="double" w:sz="4" w:space="4" w:color="auto"/>
        </w:pBdr>
        <w:rPr>
          <w:rFonts w:asciiTheme="minorHAnsi" w:hAnsiTheme="minorHAnsi"/>
          <w:sz w:val="18"/>
          <w:szCs w:val="18"/>
        </w:rPr>
      </w:pPr>
      <w:sdt>
        <w:sdtPr>
          <w:rPr>
            <w:rFonts w:asciiTheme="minorHAnsi" w:hAnsiTheme="minorHAnsi"/>
            <w:color w:val="808080"/>
            <w:sz w:val="18"/>
            <w:szCs w:val="18"/>
          </w:rPr>
          <w:id w:val="1504013951"/>
        </w:sdtPr>
        <w:sdtContent>
          <w:sdt>
            <w:sdtPr>
              <w:rPr>
                <w:rFonts w:ascii="Calibri" w:hAnsi="Calibri" w:cs="Calibri"/>
                <w:sz w:val="22"/>
                <w:szCs w:val="22"/>
                <w:highlight w:val="lightGray"/>
              </w:rPr>
              <w:id w:val="-1609348243"/>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Pr>
          <w:rFonts w:asciiTheme="minorHAnsi" w:hAnsiTheme="minorHAnsi"/>
          <w:sz w:val="18"/>
          <w:szCs w:val="18"/>
        </w:rPr>
        <w:t>PI is affiliated with TUN</w:t>
      </w:r>
      <w:r w:rsidR="00B915CD">
        <w:rPr>
          <w:rFonts w:asciiTheme="minorHAnsi" w:hAnsiTheme="minorHAnsi"/>
          <w:sz w:val="18"/>
          <w:szCs w:val="18"/>
        </w:rPr>
        <w:tab/>
      </w:r>
      <w:r w:rsidR="00B915CD">
        <w:rPr>
          <w:rFonts w:asciiTheme="minorHAnsi" w:hAnsiTheme="minorHAnsi"/>
          <w:sz w:val="18"/>
          <w:szCs w:val="18"/>
        </w:rPr>
        <w:tab/>
      </w:r>
      <w:sdt>
        <w:sdtPr>
          <w:rPr>
            <w:rFonts w:asciiTheme="minorHAnsi" w:hAnsiTheme="minorHAnsi"/>
            <w:sz w:val="18"/>
            <w:szCs w:val="18"/>
          </w:rPr>
          <w:id w:val="1694803874"/>
        </w:sdtPr>
        <w:sdtContent>
          <w:sdt>
            <w:sdtPr>
              <w:rPr>
                <w:rFonts w:ascii="Calibri" w:hAnsi="Calibri" w:cs="Calibri"/>
                <w:sz w:val="22"/>
                <w:szCs w:val="22"/>
                <w:highlight w:val="lightGray"/>
              </w:rPr>
              <w:id w:val="-374090736"/>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Pr>
          <w:rFonts w:asciiTheme="minorHAnsi" w:hAnsiTheme="minorHAnsi"/>
          <w:sz w:val="18"/>
          <w:szCs w:val="18"/>
        </w:rPr>
        <w:t>PI has CITI training</w:t>
      </w:r>
      <w:r w:rsidR="00B915CD">
        <w:rPr>
          <w:rFonts w:asciiTheme="minorHAnsi" w:hAnsiTheme="minorHAnsi"/>
          <w:sz w:val="18"/>
          <w:szCs w:val="18"/>
        </w:rPr>
        <w:tab/>
      </w:r>
      <w:r w:rsidR="00B915CD">
        <w:rPr>
          <w:rFonts w:asciiTheme="minorHAnsi" w:hAnsiTheme="minorHAnsi"/>
          <w:sz w:val="18"/>
          <w:szCs w:val="18"/>
        </w:rPr>
        <w:tab/>
      </w:r>
      <w:sdt>
        <w:sdtPr>
          <w:rPr>
            <w:rFonts w:asciiTheme="minorHAnsi" w:hAnsiTheme="minorHAnsi"/>
            <w:sz w:val="18"/>
            <w:szCs w:val="18"/>
          </w:rPr>
          <w:id w:val="1612472059"/>
        </w:sdtPr>
        <w:sdtContent>
          <w:sdt>
            <w:sdtPr>
              <w:rPr>
                <w:rFonts w:ascii="Calibri" w:hAnsi="Calibri" w:cs="Calibri"/>
                <w:sz w:val="22"/>
                <w:szCs w:val="22"/>
                <w:highlight w:val="lightGray"/>
              </w:rPr>
              <w:id w:val="-472907722"/>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Pr>
          <w:rFonts w:asciiTheme="minorHAnsi" w:hAnsiTheme="minorHAnsi"/>
          <w:sz w:val="18"/>
          <w:szCs w:val="18"/>
        </w:rPr>
        <w:t>Research registration form submitted</w:t>
      </w:r>
      <w:r w:rsidR="00B915CD">
        <w:rPr>
          <w:rFonts w:asciiTheme="minorHAnsi" w:hAnsiTheme="minorHAnsi"/>
          <w:sz w:val="18"/>
          <w:szCs w:val="18"/>
        </w:rPr>
        <w:tab/>
      </w:r>
    </w:p>
    <w:p w14:paraId="14192986" w14:textId="77777777" w:rsidR="00B915CD" w:rsidRPr="00A810EC" w:rsidRDefault="00B915CD" w:rsidP="00B915CD">
      <w:pPr>
        <w:pStyle w:val="Default"/>
        <w:pBdr>
          <w:top w:val="double" w:sz="4" w:space="1" w:color="auto"/>
          <w:left w:val="double" w:sz="4" w:space="4" w:color="auto"/>
          <w:bottom w:val="double" w:sz="4" w:space="0" w:color="auto"/>
          <w:right w:val="double" w:sz="4" w:space="4" w:color="auto"/>
        </w:pBdr>
        <w:rPr>
          <w:rFonts w:asciiTheme="minorHAnsi" w:hAnsiTheme="minorHAnsi"/>
          <w:b/>
          <w:sz w:val="18"/>
          <w:szCs w:val="18"/>
        </w:rPr>
      </w:pPr>
      <w:r w:rsidRPr="00A810EC">
        <w:rPr>
          <w:rFonts w:asciiTheme="minorHAnsi" w:hAnsiTheme="minorHAnsi"/>
          <w:b/>
          <w:sz w:val="18"/>
          <w:szCs w:val="18"/>
        </w:rPr>
        <w:t>Review Status Assigned:</w:t>
      </w:r>
    </w:p>
    <w:p w14:paraId="245ABEFE" w14:textId="77777777" w:rsidR="00B915CD" w:rsidRPr="00455BC7" w:rsidRDefault="00000000" w:rsidP="00B915CD">
      <w:pPr>
        <w:pStyle w:val="Default"/>
        <w:pBdr>
          <w:top w:val="double" w:sz="4" w:space="1" w:color="auto"/>
          <w:left w:val="double" w:sz="4" w:space="4" w:color="auto"/>
          <w:bottom w:val="double" w:sz="4" w:space="0" w:color="auto"/>
          <w:right w:val="double" w:sz="4" w:space="4" w:color="auto"/>
        </w:pBdr>
        <w:ind w:firstLine="720"/>
        <w:rPr>
          <w:rFonts w:asciiTheme="minorHAnsi" w:hAnsiTheme="minorHAnsi"/>
          <w:sz w:val="18"/>
          <w:szCs w:val="18"/>
        </w:rPr>
      </w:pPr>
      <w:sdt>
        <w:sdtPr>
          <w:rPr>
            <w:rFonts w:asciiTheme="minorHAnsi" w:hAnsiTheme="minorHAnsi"/>
            <w:sz w:val="18"/>
            <w:szCs w:val="18"/>
          </w:rPr>
          <w:id w:val="721022987"/>
        </w:sdtPr>
        <w:sdtContent>
          <w:sdt>
            <w:sdtPr>
              <w:rPr>
                <w:rFonts w:ascii="Calibri" w:hAnsi="Calibri" w:cs="Calibri"/>
                <w:sz w:val="22"/>
                <w:szCs w:val="22"/>
                <w:highlight w:val="lightGray"/>
              </w:rPr>
              <w:id w:val="-1075590589"/>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sidRPr="00455BC7">
        <w:rPr>
          <w:rFonts w:asciiTheme="minorHAnsi" w:hAnsiTheme="minorHAnsi"/>
          <w:sz w:val="18"/>
          <w:szCs w:val="18"/>
        </w:rPr>
        <w:t>No</w:t>
      </w:r>
      <w:r w:rsidR="00B915CD">
        <w:rPr>
          <w:rFonts w:asciiTheme="minorHAnsi" w:hAnsiTheme="minorHAnsi"/>
          <w:sz w:val="18"/>
          <w:szCs w:val="18"/>
        </w:rPr>
        <w:t xml:space="preserve">t HSR                 </w:t>
      </w:r>
      <w:sdt>
        <w:sdtPr>
          <w:rPr>
            <w:rFonts w:asciiTheme="minorHAnsi" w:hAnsiTheme="minorHAnsi"/>
            <w:sz w:val="18"/>
            <w:szCs w:val="18"/>
          </w:rPr>
          <w:id w:val="1661043492"/>
        </w:sdtPr>
        <w:sdtContent>
          <w:sdt>
            <w:sdtPr>
              <w:rPr>
                <w:rFonts w:ascii="Calibri" w:hAnsi="Calibri" w:cs="Calibri"/>
                <w:sz w:val="22"/>
                <w:szCs w:val="22"/>
                <w:highlight w:val="lightGray"/>
              </w:rPr>
              <w:id w:val="-1352568060"/>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sidRPr="00455BC7">
        <w:rPr>
          <w:rFonts w:asciiTheme="minorHAnsi" w:hAnsiTheme="minorHAnsi"/>
          <w:sz w:val="18"/>
          <w:szCs w:val="18"/>
        </w:rPr>
        <w:t>Exempt</w:t>
      </w:r>
      <w:r w:rsidR="00B915CD" w:rsidRPr="00455BC7">
        <w:rPr>
          <w:rFonts w:asciiTheme="minorHAnsi" w:hAnsiTheme="minorHAnsi"/>
          <w:sz w:val="18"/>
          <w:szCs w:val="18"/>
        </w:rPr>
        <w:tab/>
      </w:r>
      <w:r w:rsidR="00B915CD" w:rsidRPr="00455BC7">
        <w:rPr>
          <w:rFonts w:asciiTheme="minorHAnsi" w:hAnsiTheme="minorHAnsi"/>
          <w:sz w:val="18"/>
          <w:szCs w:val="18"/>
        </w:rPr>
        <w:tab/>
      </w:r>
      <w:sdt>
        <w:sdtPr>
          <w:rPr>
            <w:rFonts w:asciiTheme="minorHAnsi" w:hAnsiTheme="minorHAnsi"/>
            <w:sz w:val="18"/>
            <w:szCs w:val="18"/>
          </w:rPr>
          <w:id w:val="1815059845"/>
        </w:sdtPr>
        <w:sdtContent>
          <w:sdt>
            <w:sdtPr>
              <w:rPr>
                <w:rFonts w:ascii="Calibri" w:hAnsi="Calibri" w:cs="Calibri"/>
                <w:sz w:val="22"/>
                <w:szCs w:val="22"/>
                <w:highlight w:val="lightGray"/>
              </w:rPr>
              <w:id w:val="1429936927"/>
              <w14:checkbox>
                <w14:checked w14:val="0"/>
                <w14:checkedState w14:val="2612" w14:font="MS Gothic"/>
                <w14:uncheckedState w14:val="2610" w14:font="MS Gothic"/>
              </w14:checkbox>
            </w:sdtPr>
            <w:sdtContent>
              <w:r w:rsidR="005C3902">
                <w:rPr>
                  <w:rFonts w:ascii="MS Gothic" w:eastAsia="MS Gothic" w:hAnsi="MS Gothic" w:cs="Calibri" w:hint="eastAsia"/>
                  <w:sz w:val="22"/>
                  <w:szCs w:val="22"/>
                  <w:highlight w:val="lightGray"/>
                </w:rPr>
                <w:t>☐</w:t>
              </w:r>
            </w:sdtContent>
          </w:sdt>
        </w:sdtContent>
      </w:sdt>
      <w:r w:rsidR="00B915CD" w:rsidRPr="00455BC7">
        <w:rPr>
          <w:rFonts w:asciiTheme="minorHAnsi" w:hAnsiTheme="minorHAnsi"/>
          <w:sz w:val="18"/>
          <w:szCs w:val="18"/>
        </w:rPr>
        <w:t>Non-Regulatory Review</w:t>
      </w:r>
      <w:r w:rsidR="00B915CD">
        <w:rPr>
          <w:rFonts w:asciiTheme="minorHAnsi" w:hAnsiTheme="minorHAnsi"/>
          <w:sz w:val="18"/>
          <w:szCs w:val="18"/>
        </w:rPr>
        <w:t xml:space="preserve"> </w:t>
      </w:r>
    </w:p>
    <w:p w14:paraId="485DCA6C" w14:textId="77777777" w:rsidR="00B915CD" w:rsidRDefault="00B915CD" w:rsidP="00B915CD">
      <w:pPr>
        <w:pStyle w:val="Default"/>
        <w:pBdr>
          <w:top w:val="double" w:sz="4" w:space="1" w:color="auto"/>
          <w:left w:val="double" w:sz="4" w:space="4" w:color="auto"/>
          <w:bottom w:val="double" w:sz="4" w:space="0" w:color="auto"/>
          <w:right w:val="double" w:sz="4" w:space="4" w:color="auto"/>
        </w:pBdr>
        <w:tabs>
          <w:tab w:val="left" w:pos="720"/>
          <w:tab w:val="left" w:pos="1440"/>
          <w:tab w:val="left" w:pos="2160"/>
          <w:tab w:val="left" w:pos="2880"/>
          <w:tab w:val="left" w:pos="3600"/>
          <w:tab w:val="left" w:pos="4320"/>
          <w:tab w:val="left" w:pos="5307"/>
        </w:tabs>
        <w:rPr>
          <w:rFonts w:asciiTheme="minorHAnsi" w:hAnsiTheme="minorHAnsi"/>
          <w:sz w:val="18"/>
          <w:szCs w:val="18"/>
        </w:rPr>
      </w:pPr>
      <w:r>
        <w:rPr>
          <w:rFonts w:asciiTheme="minorHAnsi" w:hAnsiTheme="minorHAnsi"/>
          <w:sz w:val="18"/>
          <w:szCs w:val="18"/>
        </w:rPr>
        <w:t>Determined by</w:t>
      </w:r>
      <w:r w:rsidR="008A43F3"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008A43F3" w:rsidRPr="00455BC7">
        <w:rPr>
          <w:rFonts w:asciiTheme="minorHAnsi" w:hAnsiTheme="minorHAnsi"/>
          <w:sz w:val="18"/>
          <w:szCs w:val="18"/>
        </w:rPr>
        <w:fldChar w:fldCharType="end"/>
      </w:r>
      <w:r w:rsidRPr="00455BC7">
        <w:rPr>
          <w:rFonts w:asciiTheme="minorHAnsi" w:hAnsiTheme="minorHAnsi"/>
          <w:sz w:val="18"/>
          <w:szCs w:val="18"/>
        </w:rPr>
        <w:t>:</w:t>
      </w:r>
      <w:r>
        <w:rPr>
          <w:rFonts w:asciiTheme="minorHAnsi" w:hAnsiTheme="minorHAnsi"/>
          <w:sz w:val="18"/>
          <w:szCs w:val="18"/>
        </w:rPr>
        <w:t xml:space="preserve">  </w:t>
      </w:r>
      <w:sdt>
        <w:sdtPr>
          <w:rPr>
            <w:rFonts w:asciiTheme="minorHAnsi" w:hAnsiTheme="minorHAnsi"/>
            <w:sz w:val="18"/>
            <w:szCs w:val="18"/>
          </w:rPr>
          <w:id w:val="1222798362"/>
          <w:placeholder>
            <w:docPart w:val="532C0D9D8DEC445DA62825EB9FB286B7"/>
          </w:placeholder>
          <w:showingPlcHdr/>
          <w:text/>
        </w:sdtPr>
        <w:sdtContent>
          <w:r w:rsidRPr="00C92FA3">
            <w:rPr>
              <w:rFonts w:asciiTheme="minorHAnsi" w:hAnsiTheme="minorHAnsi"/>
              <w:color w:val="595959" w:themeColor="text1" w:themeTint="A6"/>
              <w:sz w:val="18"/>
              <w:szCs w:val="18"/>
            </w:rPr>
            <w:t xml:space="preserve">Enter here </w:t>
          </w:r>
        </w:sdtContent>
      </w:sdt>
      <w:r w:rsidR="008A43F3"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008A43F3" w:rsidRPr="00455BC7">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455BC7">
        <w:rPr>
          <w:rFonts w:asciiTheme="minorHAnsi" w:hAnsiTheme="minorHAnsi"/>
          <w:sz w:val="18"/>
          <w:szCs w:val="18"/>
        </w:rPr>
        <w:t>Date</w:t>
      </w:r>
      <w:r>
        <w:rPr>
          <w:rFonts w:asciiTheme="minorHAnsi" w:hAnsiTheme="minorHAnsi"/>
          <w:sz w:val="18"/>
          <w:szCs w:val="18"/>
        </w:rPr>
        <w:t xml:space="preserve"> of determination</w:t>
      </w:r>
      <w:r w:rsidRPr="00455BC7">
        <w:rPr>
          <w:rFonts w:asciiTheme="minorHAnsi" w:hAnsiTheme="minorHAnsi"/>
          <w:sz w:val="18"/>
          <w:szCs w:val="18"/>
        </w:rPr>
        <w:t>:</w:t>
      </w:r>
      <w:r w:rsidR="008A43F3"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000000">
        <w:rPr>
          <w:rFonts w:asciiTheme="minorHAnsi" w:hAnsiTheme="minorHAnsi"/>
          <w:sz w:val="18"/>
          <w:szCs w:val="18"/>
        </w:rPr>
      </w:r>
      <w:r w:rsidR="00000000">
        <w:rPr>
          <w:rFonts w:asciiTheme="minorHAnsi" w:hAnsiTheme="minorHAnsi"/>
          <w:sz w:val="18"/>
          <w:szCs w:val="18"/>
        </w:rPr>
        <w:fldChar w:fldCharType="separate"/>
      </w:r>
      <w:r w:rsidR="008A43F3" w:rsidRPr="00455BC7">
        <w:rPr>
          <w:rFonts w:asciiTheme="minorHAnsi" w:hAnsiTheme="minorHAnsi"/>
          <w:sz w:val="18"/>
          <w:szCs w:val="18"/>
        </w:rPr>
        <w:fldChar w:fldCharType="end"/>
      </w:r>
      <w:r>
        <w:rPr>
          <w:rFonts w:asciiTheme="minorHAnsi" w:hAnsiTheme="minorHAnsi"/>
          <w:sz w:val="18"/>
          <w:szCs w:val="18"/>
        </w:rPr>
        <w:t xml:space="preserve">  </w:t>
      </w:r>
      <w:sdt>
        <w:sdtPr>
          <w:rPr>
            <w:rFonts w:asciiTheme="minorHAnsi" w:hAnsiTheme="minorHAnsi"/>
            <w:sz w:val="18"/>
            <w:szCs w:val="18"/>
          </w:rPr>
          <w:id w:val="555592914"/>
          <w:placeholder>
            <w:docPart w:val="20010126D50146F5B5C85ACA4A18A159"/>
          </w:placeholder>
          <w:showingPlcHdr/>
          <w:date w:fullDate="2018-11-27T00:00:00Z">
            <w:dateFormat w:val="M/d/yyyy"/>
            <w:lid w:val="en-US"/>
            <w:storeMappedDataAs w:val="dateTime"/>
            <w:calendar w:val="gregorian"/>
          </w:date>
        </w:sdtPr>
        <w:sdtContent>
          <w:r>
            <w:rPr>
              <w:rFonts w:asciiTheme="minorHAnsi" w:hAnsiTheme="minorHAnsi"/>
              <w:sz w:val="18"/>
              <w:szCs w:val="18"/>
            </w:rPr>
            <w:t xml:space="preserve"> </w:t>
          </w:r>
        </w:sdtContent>
      </w:sdt>
      <w:r>
        <w:rPr>
          <w:rFonts w:asciiTheme="minorHAnsi" w:hAnsiTheme="minorHAnsi"/>
          <w:sz w:val="18"/>
          <w:szCs w:val="18"/>
        </w:rPr>
        <w:tab/>
      </w:r>
    </w:p>
    <w:p w14:paraId="512B7B42" w14:textId="77777777" w:rsidR="00B915CD" w:rsidRDefault="00B915CD" w:rsidP="00B915CD">
      <w:pPr>
        <w:pStyle w:val="Default"/>
        <w:pBdr>
          <w:top w:val="double" w:sz="4" w:space="1" w:color="auto"/>
          <w:left w:val="double" w:sz="4" w:space="4" w:color="auto"/>
          <w:bottom w:val="double" w:sz="4" w:space="0" w:color="auto"/>
          <w:right w:val="double" w:sz="4" w:space="4" w:color="auto"/>
        </w:pBdr>
        <w:rPr>
          <w:rFonts w:asciiTheme="minorHAnsi" w:hAnsiTheme="minorHAnsi"/>
          <w:sz w:val="18"/>
          <w:szCs w:val="18"/>
        </w:rPr>
      </w:pPr>
      <w:r w:rsidRPr="00455BC7">
        <w:rPr>
          <w:rFonts w:asciiTheme="minorHAnsi" w:hAnsiTheme="minorHAnsi"/>
          <w:sz w:val="18"/>
          <w:szCs w:val="18"/>
        </w:rPr>
        <w:t xml:space="preserve">These assurances are </w:t>
      </w:r>
      <w:proofErr w:type="gramStart"/>
      <w:r w:rsidRPr="00455BC7">
        <w:rPr>
          <w:rFonts w:asciiTheme="minorHAnsi" w:hAnsiTheme="minorHAnsi"/>
          <w:sz w:val="18"/>
          <w:szCs w:val="18"/>
        </w:rPr>
        <w:t>acceptable</w:t>
      </w:r>
      <w:proofErr w:type="gramEnd"/>
      <w:r w:rsidRPr="00455BC7">
        <w:rPr>
          <w:rFonts w:asciiTheme="minorHAnsi" w:hAnsiTheme="minorHAnsi"/>
          <w:sz w:val="18"/>
          <w:szCs w:val="18"/>
        </w:rPr>
        <w:t xml:space="preserve"> and this project has adequate protections for participants.  This project has been properly reviewed </w:t>
      </w:r>
    </w:p>
    <w:p w14:paraId="0C246DA5" w14:textId="77777777" w:rsidR="00F01F92" w:rsidRPr="00B915CD" w:rsidRDefault="00B915CD" w:rsidP="00B915CD">
      <w:pPr>
        <w:pStyle w:val="Default"/>
        <w:pBdr>
          <w:top w:val="double" w:sz="4" w:space="1" w:color="auto"/>
          <w:left w:val="double" w:sz="4" w:space="4" w:color="auto"/>
          <w:bottom w:val="double" w:sz="4" w:space="0" w:color="auto"/>
          <w:right w:val="double" w:sz="4" w:space="4" w:color="auto"/>
        </w:pBdr>
        <w:tabs>
          <w:tab w:val="right" w:pos="10224"/>
        </w:tabs>
        <w:rPr>
          <w:rFonts w:asciiTheme="minorHAnsi" w:hAnsiTheme="minorHAnsi"/>
          <w:sz w:val="18"/>
          <w:szCs w:val="18"/>
        </w:rPr>
      </w:pPr>
      <w:r w:rsidRPr="00455BC7">
        <w:rPr>
          <w:rFonts w:asciiTheme="minorHAnsi" w:hAnsiTheme="minorHAnsi"/>
          <w:sz w:val="18"/>
          <w:szCs w:val="18"/>
        </w:rPr>
        <w:t xml:space="preserve">and filed and </w:t>
      </w:r>
      <w:proofErr w:type="gramStart"/>
      <w:r w:rsidRPr="00455BC7">
        <w:rPr>
          <w:rFonts w:asciiTheme="minorHAnsi" w:hAnsiTheme="minorHAnsi"/>
          <w:sz w:val="18"/>
          <w:szCs w:val="18"/>
        </w:rPr>
        <w:t>is in compliance with</w:t>
      </w:r>
      <w:proofErr w:type="gramEnd"/>
      <w:r w:rsidRPr="00455BC7">
        <w:rPr>
          <w:rFonts w:asciiTheme="minorHAnsi" w:hAnsiTheme="minorHAnsi"/>
          <w:sz w:val="18"/>
          <w:szCs w:val="18"/>
        </w:rPr>
        <w:t xml:space="preserve"> federal and state law, and University regulation.</w:t>
      </w:r>
      <w:r>
        <w:rPr>
          <w:rFonts w:asciiTheme="minorHAnsi" w:hAnsiTheme="minorHAnsi"/>
          <w:sz w:val="18"/>
          <w:szCs w:val="18"/>
        </w:rPr>
        <w:tab/>
      </w:r>
    </w:p>
    <w:sectPr w:rsidR="00F01F92" w:rsidRPr="00B915CD" w:rsidSect="00E117AE">
      <w:headerReference w:type="default" r:id="rId12"/>
      <w:footerReference w:type="default" r:id="rId13"/>
      <w:type w:val="continuous"/>
      <w:pgSz w:w="12240" w:h="15840" w:code="1"/>
      <w:pgMar w:top="1008" w:right="1008" w:bottom="720"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75D1" w14:textId="77777777" w:rsidR="003F0352" w:rsidRDefault="003F0352" w:rsidP="0040621D">
      <w:pPr>
        <w:spacing w:after="0" w:line="240" w:lineRule="auto"/>
      </w:pPr>
      <w:r>
        <w:separator/>
      </w:r>
    </w:p>
  </w:endnote>
  <w:endnote w:type="continuationSeparator" w:id="0">
    <w:p w14:paraId="2457D328" w14:textId="77777777" w:rsidR="003F0352" w:rsidRDefault="003F0352" w:rsidP="0040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370B" w14:textId="77777777" w:rsidR="00345345" w:rsidRPr="00C723EC" w:rsidRDefault="00345345" w:rsidP="003B4A5C">
    <w:pPr>
      <w:pStyle w:val="Footer"/>
      <w:spacing w:after="0"/>
      <w:jc w:val="right"/>
      <w:rPr>
        <w:rFonts w:ascii="Times New Roman" w:hAnsi="Times New Roman"/>
        <w:sz w:val="16"/>
        <w:szCs w:val="16"/>
      </w:rPr>
    </w:pPr>
    <w:r w:rsidRPr="00C723EC">
      <w:rPr>
        <w:rFonts w:ascii="Times New Roman" w:hAnsi="Times New Roman"/>
        <w:sz w:val="20"/>
        <w:szCs w:val="20"/>
      </w:rPr>
      <w:t xml:space="preserve">Page </w:t>
    </w:r>
    <w:r w:rsidR="008A43F3"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008A43F3" w:rsidRPr="00C723EC">
      <w:rPr>
        <w:rFonts w:ascii="Times New Roman" w:hAnsi="Times New Roman"/>
        <w:b/>
        <w:sz w:val="20"/>
        <w:szCs w:val="20"/>
      </w:rPr>
      <w:fldChar w:fldCharType="separate"/>
    </w:r>
    <w:r w:rsidR="003263C9">
      <w:rPr>
        <w:rFonts w:ascii="Times New Roman" w:hAnsi="Times New Roman"/>
        <w:b/>
        <w:noProof/>
        <w:sz w:val="20"/>
        <w:szCs w:val="20"/>
      </w:rPr>
      <w:t>7</w:t>
    </w:r>
    <w:r w:rsidR="008A43F3" w:rsidRPr="00C723EC">
      <w:rPr>
        <w:rFonts w:ascii="Times New Roman" w:hAnsi="Times New Roman"/>
        <w:b/>
        <w:sz w:val="20"/>
        <w:szCs w:val="20"/>
      </w:rPr>
      <w:fldChar w:fldCharType="end"/>
    </w:r>
    <w:r w:rsidRPr="00C723EC">
      <w:rPr>
        <w:rFonts w:ascii="Times New Roman" w:hAnsi="Times New Roman"/>
        <w:sz w:val="20"/>
        <w:szCs w:val="20"/>
      </w:rPr>
      <w:t xml:space="preserve"> of </w:t>
    </w:r>
    <w:r w:rsidR="008A43F3"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008A43F3" w:rsidRPr="00C723EC">
      <w:rPr>
        <w:rFonts w:ascii="Times New Roman" w:hAnsi="Times New Roman"/>
        <w:b/>
        <w:sz w:val="20"/>
        <w:szCs w:val="20"/>
      </w:rPr>
      <w:fldChar w:fldCharType="separate"/>
    </w:r>
    <w:r w:rsidR="003263C9">
      <w:rPr>
        <w:rFonts w:ascii="Times New Roman" w:hAnsi="Times New Roman"/>
        <w:b/>
        <w:noProof/>
        <w:sz w:val="20"/>
        <w:szCs w:val="20"/>
      </w:rPr>
      <w:t>8</w:t>
    </w:r>
    <w:r w:rsidR="008A43F3" w:rsidRPr="00C723EC">
      <w:rPr>
        <w:rFonts w:ascii="Times New Roman" w:hAnsi="Times New Roman"/>
        <w:b/>
        <w:sz w:val="20"/>
        <w:szCs w:val="20"/>
      </w:rPr>
      <w:fldChar w:fldCharType="end"/>
    </w:r>
  </w:p>
  <w:p w14:paraId="5FBA83D3" w14:textId="77777777" w:rsidR="00345345" w:rsidRDefault="00345345" w:rsidP="003B4A5C">
    <w:pPr>
      <w:pStyle w:val="Footer"/>
      <w:spacing w:after="0"/>
    </w:pPr>
    <w:r>
      <w:rPr>
        <w:rFonts w:ascii="Times New Roman" w:hAnsi="Times New Roman"/>
        <w:sz w:val="18"/>
        <w:szCs w:val="18"/>
      </w:rPr>
      <w:t>TUN IRB HSR and Exempt Determination Forms (Version: January 2019</w:t>
    </w:r>
    <w:r w:rsidRPr="001D47B7">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4E10" w14:textId="77777777" w:rsidR="003F0352" w:rsidRDefault="003F0352" w:rsidP="0040621D">
      <w:pPr>
        <w:spacing w:after="0" w:line="240" w:lineRule="auto"/>
      </w:pPr>
      <w:r>
        <w:separator/>
      </w:r>
    </w:p>
  </w:footnote>
  <w:footnote w:type="continuationSeparator" w:id="0">
    <w:p w14:paraId="49351DAC" w14:textId="77777777" w:rsidR="003F0352" w:rsidRDefault="003F0352" w:rsidP="0040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0856" w14:textId="77777777" w:rsidR="00345345" w:rsidRDefault="00345345" w:rsidP="009A615D">
    <w:pPr>
      <w:pStyle w:val="Header"/>
      <w:spacing w:line="240" w:lineRule="auto"/>
      <w:ind w:left="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C11"/>
    <w:multiLevelType w:val="hybridMultilevel"/>
    <w:tmpl w:val="218094C2"/>
    <w:lvl w:ilvl="0" w:tplc="E124BF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FD"/>
    <w:multiLevelType w:val="hybridMultilevel"/>
    <w:tmpl w:val="B3AA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1C18"/>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B3C7856"/>
    <w:multiLevelType w:val="hybridMultilevel"/>
    <w:tmpl w:val="BE6CA92C"/>
    <w:lvl w:ilvl="0" w:tplc="C43A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E0A6A"/>
    <w:multiLevelType w:val="hybridMultilevel"/>
    <w:tmpl w:val="4B160FE4"/>
    <w:lvl w:ilvl="0" w:tplc="8278C836">
      <w:start w:val="1"/>
      <w:numFmt w:val="bullet"/>
      <w:lvlText w:val=""/>
      <w:lvlJc w:val="left"/>
      <w:pPr>
        <w:tabs>
          <w:tab w:val="num" w:pos="576"/>
        </w:tabs>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526E8"/>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0A21281"/>
    <w:multiLevelType w:val="hybridMultilevel"/>
    <w:tmpl w:val="5C34C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557A"/>
    <w:multiLevelType w:val="hybridMultilevel"/>
    <w:tmpl w:val="23EEEACA"/>
    <w:lvl w:ilvl="0" w:tplc="0A3882EE">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0A16"/>
    <w:multiLevelType w:val="hybridMultilevel"/>
    <w:tmpl w:val="2C484304"/>
    <w:lvl w:ilvl="0" w:tplc="A89871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85145"/>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14E45C9"/>
    <w:multiLevelType w:val="hybridMultilevel"/>
    <w:tmpl w:val="E370D440"/>
    <w:lvl w:ilvl="0" w:tplc="1F0A1E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F49DB"/>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9460093"/>
    <w:multiLevelType w:val="hybridMultilevel"/>
    <w:tmpl w:val="3C9A3E4E"/>
    <w:lvl w:ilvl="0" w:tplc="E2B84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40B88"/>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D7349"/>
    <w:multiLevelType w:val="multilevel"/>
    <w:tmpl w:val="0AB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F5936"/>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D173C5E"/>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54231A7E"/>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8" w15:restartNumberingAfterBreak="0">
    <w:nsid w:val="55B65D34"/>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1E0A10"/>
    <w:multiLevelType w:val="hybridMultilevel"/>
    <w:tmpl w:val="E738D38E"/>
    <w:lvl w:ilvl="0" w:tplc="6D641C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17DDB"/>
    <w:multiLevelType w:val="hybridMultilevel"/>
    <w:tmpl w:val="8AECF46C"/>
    <w:lvl w:ilvl="0" w:tplc="0409000F">
      <w:start w:val="1"/>
      <w:numFmt w:val="decimal"/>
      <w:lvlText w:val="%1."/>
      <w:lvlJc w:val="left"/>
      <w:pPr>
        <w:ind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70A7257"/>
    <w:multiLevelType w:val="hybridMultilevel"/>
    <w:tmpl w:val="84A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91FF5"/>
    <w:multiLevelType w:val="hybridMultilevel"/>
    <w:tmpl w:val="50740068"/>
    <w:lvl w:ilvl="0" w:tplc="3A4E25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15ED"/>
    <w:multiLevelType w:val="hybridMultilevel"/>
    <w:tmpl w:val="55FAC56E"/>
    <w:lvl w:ilvl="0" w:tplc="2D00E4DC">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D5495"/>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3921BDC"/>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4DDA"/>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3F15880"/>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65F40C05"/>
    <w:multiLevelType w:val="hybridMultilevel"/>
    <w:tmpl w:val="BB0090A0"/>
    <w:lvl w:ilvl="0" w:tplc="0409000F">
      <w:start w:val="1"/>
      <w:numFmt w:val="decimal"/>
      <w:lvlText w:val="%1."/>
      <w:lvlJc w:val="left"/>
      <w:pPr>
        <w:ind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6CE342E"/>
    <w:multiLevelType w:val="hybridMultilevel"/>
    <w:tmpl w:val="09FC4530"/>
    <w:lvl w:ilvl="0" w:tplc="962ED54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63A1"/>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FB12FCA"/>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12C68A4"/>
    <w:multiLevelType w:val="hybridMultilevel"/>
    <w:tmpl w:val="DFD6D66E"/>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6E1604E"/>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97D06"/>
    <w:multiLevelType w:val="hybridMultilevel"/>
    <w:tmpl w:val="8AECF46C"/>
    <w:lvl w:ilvl="0" w:tplc="0409000F">
      <w:start w:val="1"/>
      <w:numFmt w:val="decimal"/>
      <w:lvlText w:val="%1."/>
      <w:lvlJc w:val="left"/>
      <w:pPr>
        <w:ind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F36066E"/>
    <w:multiLevelType w:val="hybridMultilevel"/>
    <w:tmpl w:val="9670D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852618">
    <w:abstractNumId w:val="21"/>
  </w:num>
  <w:num w:numId="2" w16cid:durableId="1192768438">
    <w:abstractNumId w:val="20"/>
  </w:num>
  <w:num w:numId="3" w16cid:durableId="1906065567">
    <w:abstractNumId w:val="15"/>
  </w:num>
  <w:num w:numId="4" w16cid:durableId="898979741">
    <w:abstractNumId w:val="18"/>
  </w:num>
  <w:num w:numId="5" w16cid:durableId="142046921">
    <w:abstractNumId w:val="34"/>
  </w:num>
  <w:num w:numId="6" w16cid:durableId="436095023">
    <w:abstractNumId w:val="2"/>
  </w:num>
  <w:num w:numId="7" w16cid:durableId="505634760">
    <w:abstractNumId w:val="28"/>
  </w:num>
  <w:num w:numId="8" w16cid:durableId="576476299">
    <w:abstractNumId w:val="27"/>
  </w:num>
  <w:num w:numId="9" w16cid:durableId="297221218">
    <w:abstractNumId w:val="16"/>
  </w:num>
  <w:num w:numId="10" w16cid:durableId="1950431673">
    <w:abstractNumId w:val="30"/>
  </w:num>
  <w:num w:numId="11" w16cid:durableId="29695297">
    <w:abstractNumId w:val="5"/>
  </w:num>
  <w:num w:numId="12" w16cid:durableId="128743323">
    <w:abstractNumId w:val="32"/>
  </w:num>
  <w:num w:numId="13" w16cid:durableId="509611903">
    <w:abstractNumId w:val="24"/>
  </w:num>
  <w:num w:numId="14" w16cid:durableId="1653292375">
    <w:abstractNumId w:val="31"/>
  </w:num>
  <w:num w:numId="15" w16cid:durableId="386035412">
    <w:abstractNumId w:val="11"/>
  </w:num>
  <w:num w:numId="16" w16cid:durableId="255358823">
    <w:abstractNumId w:val="26"/>
  </w:num>
  <w:num w:numId="17" w16cid:durableId="1019891480">
    <w:abstractNumId w:val="4"/>
  </w:num>
  <w:num w:numId="18" w16cid:durableId="1405101449">
    <w:abstractNumId w:val="14"/>
  </w:num>
  <w:num w:numId="19" w16cid:durableId="1818954030">
    <w:abstractNumId w:val="17"/>
  </w:num>
  <w:num w:numId="20" w16cid:durableId="1904830965">
    <w:abstractNumId w:val="9"/>
  </w:num>
  <w:num w:numId="21" w16cid:durableId="1731611249">
    <w:abstractNumId w:val="6"/>
  </w:num>
  <w:num w:numId="22" w16cid:durableId="1153106498">
    <w:abstractNumId w:val="13"/>
  </w:num>
  <w:num w:numId="23" w16cid:durableId="668950677">
    <w:abstractNumId w:val="0"/>
  </w:num>
  <w:num w:numId="24" w16cid:durableId="418520827">
    <w:abstractNumId w:val="23"/>
  </w:num>
  <w:num w:numId="25" w16cid:durableId="1880850333">
    <w:abstractNumId w:val="33"/>
  </w:num>
  <w:num w:numId="26" w16cid:durableId="737705414">
    <w:abstractNumId w:val="25"/>
  </w:num>
  <w:num w:numId="27" w16cid:durableId="1957132451">
    <w:abstractNumId w:val="8"/>
  </w:num>
  <w:num w:numId="28" w16cid:durableId="805007388">
    <w:abstractNumId w:val="22"/>
  </w:num>
  <w:num w:numId="29" w16cid:durableId="1489901671">
    <w:abstractNumId w:val="1"/>
  </w:num>
  <w:num w:numId="30" w16cid:durableId="1000472955">
    <w:abstractNumId w:val="19"/>
  </w:num>
  <w:num w:numId="31" w16cid:durableId="1337617084">
    <w:abstractNumId w:val="7"/>
  </w:num>
  <w:num w:numId="32" w16cid:durableId="1617441776">
    <w:abstractNumId w:val="29"/>
  </w:num>
  <w:num w:numId="33" w16cid:durableId="224879251">
    <w:abstractNumId w:val="12"/>
  </w:num>
  <w:num w:numId="34" w16cid:durableId="1162696056">
    <w:abstractNumId w:val="3"/>
  </w:num>
  <w:num w:numId="35" w16cid:durableId="821697338">
    <w:abstractNumId w:val="10"/>
  </w:num>
  <w:num w:numId="36" w16cid:durableId="1013722305">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E1"/>
    <w:rsid w:val="00003427"/>
    <w:rsid w:val="00003B2F"/>
    <w:rsid w:val="00004D49"/>
    <w:rsid w:val="0001066B"/>
    <w:rsid w:val="00011EA3"/>
    <w:rsid w:val="00014967"/>
    <w:rsid w:val="00015B03"/>
    <w:rsid w:val="000217B4"/>
    <w:rsid w:val="0002303F"/>
    <w:rsid w:val="0002446E"/>
    <w:rsid w:val="00027E24"/>
    <w:rsid w:val="00030539"/>
    <w:rsid w:val="00034DEC"/>
    <w:rsid w:val="000363A1"/>
    <w:rsid w:val="00036EA1"/>
    <w:rsid w:val="000462B7"/>
    <w:rsid w:val="00047AA8"/>
    <w:rsid w:val="00053A8B"/>
    <w:rsid w:val="000549F9"/>
    <w:rsid w:val="00054E03"/>
    <w:rsid w:val="0006084E"/>
    <w:rsid w:val="0006119E"/>
    <w:rsid w:val="00062132"/>
    <w:rsid w:val="000628C1"/>
    <w:rsid w:val="000632A5"/>
    <w:rsid w:val="0006401E"/>
    <w:rsid w:val="00064F82"/>
    <w:rsid w:val="00065492"/>
    <w:rsid w:val="00074294"/>
    <w:rsid w:val="000742E4"/>
    <w:rsid w:val="00075F98"/>
    <w:rsid w:val="00077903"/>
    <w:rsid w:val="00085E25"/>
    <w:rsid w:val="00086D57"/>
    <w:rsid w:val="00092590"/>
    <w:rsid w:val="00096720"/>
    <w:rsid w:val="00096B53"/>
    <w:rsid w:val="00096C41"/>
    <w:rsid w:val="000A4761"/>
    <w:rsid w:val="000B1D8E"/>
    <w:rsid w:val="000B20A2"/>
    <w:rsid w:val="000B45DC"/>
    <w:rsid w:val="000B49D9"/>
    <w:rsid w:val="000B53FD"/>
    <w:rsid w:val="000B7FD3"/>
    <w:rsid w:val="000C12B7"/>
    <w:rsid w:val="000C6C3C"/>
    <w:rsid w:val="000D3D1F"/>
    <w:rsid w:val="000D5B94"/>
    <w:rsid w:val="000D68A4"/>
    <w:rsid w:val="000E668B"/>
    <w:rsid w:val="000F1ED0"/>
    <w:rsid w:val="001019DC"/>
    <w:rsid w:val="00105BD5"/>
    <w:rsid w:val="0010615D"/>
    <w:rsid w:val="00112407"/>
    <w:rsid w:val="00112E76"/>
    <w:rsid w:val="00123D26"/>
    <w:rsid w:val="00130226"/>
    <w:rsid w:val="00131023"/>
    <w:rsid w:val="0013289D"/>
    <w:rsid w:val="001351A9"/>
    <w:rsid w:val="00137304"/>
    <w:rsid w:val="00137D05"/>
    <w:rsid w:val="00152EB6"/>
    <w:rsid w:val="0015468B"/>
    <w:rsid w:val="00155BA2"/>
    <w:rsid w:val="00157C7F"/>
    <w:rsid w:val="00166BB7"/>
    <w:rsid w:val="00167029"/>
    <w:rsid w:val="00170CAE"/>
    <w:rsid w:val="0017127A"/>
    <w:rsid w:val="00171EEB"/>
    <w:rsid w:val="00172CFE"/>
    <w:rsid w:val="00174A14"/>
    <w:rsid w:val="0018302E"/>
    <w:rsid w:val="00183C3C"/>
    <w:rsid w:val="001858DB"/>
    <w:rsid w:val="001A0106"/>
    <w:rsid w:val="001A040F"/>
    <w:rsid w:val="001A46CA"/>
    <w:rsid w:val="001A54C7"/>
    <w:rsid w:val="001B4F72"/>
    <w:rsid w:val="001B6DCD"/>
    <w:rsid w:val="001B7269"/>
    <w:rsid w:val="001B75F6"/>
    <w:rsid w:val="001C04B3"/>
    <w:rsid w:val="001D00FE"/>
    <w:rsid w:val="001D066A"/>
    <w:rsid w:val="001D1729"/>
    <w:rsid w:val="001D3784"/>
    <w:rsid w:val="001D47B7"/>
    <w:rsid w:val="001D557E"/>
    <w:rsid w:val="001E126A"/>
    <w:rsid w:val="001E30E8"/>
    <w:rsid w:val="001E7E23"/>
    <w:rsid w:val="001F050D"/>
    <w:rsid w:val="001F0BF0"/>
    <w:rsid w:val="001F4AD7"/>
    <w:rsid w:val="00200D6D"/>
    <w:rsid w:val="0020195E"/>
    <w:rsid w:val="0021150C"/>
    <w:rsid w:val="002124A1"/>
    <w:rsid w:val="0021482A"/>
    <w:rsid w:val="00217D10"/>
    <w:rsid w:val="002219BB"/>
    <w:rsid w:val="00225634"/>
    <w:rsid w:val="00232145"/>
    <w:rsid w:val="002331A7"/>
    <w:rsid w:val="00233FFF"/>
    <w:rsid w:val="00234BFC"/>
    <w:rsid w:val="00242040"/>
    <w:rsid w:val="00244823"/>
    <w:rsid w:val="00244AFC"/>
    <w:rsid w:val="00250D74"/>
    <w:rsid w:val="002511EA"/>
    <w:rsid w:val="00256A01"/>
    <w:rsid w:val="00256D82"/>
    <w:rsid w:val="002631F0"/>
    <w:rsid w:val="002643C5"/>
    <w:rsid w:val="0027032C"/>
    <w:rsid w:val="00270FD0"/>
    <w:rsid w:val="002723B2"/>
    <w:rsid w:val="00280AA6"/>
    <w:rsid w:val="00280C5E"/>
    <w:rsid w:val="00287FA9"/>
    <w:rsid w:val="002906A1"/>
    <w:rsid w:val="002928C4"/>
    <w:rsid w:val="00295FC0"/>
    <w:rsid w:val="00296519"/>
    <w:rsid w:val="002A6C33"/>
    <w:rsid w:val="002B2231"/>
    <w:rsid w:val="002B3616"/>
    <w:rsid w:val="002C0FA9"/>
    <w:rsid w:val="002C28A2"/>
    <w:rsid w:val="002C3C7B"/>
    <w:rsid w:val="002C5219"/>
    <w:rsid w:val="002C5917"/>
    <w:rsid w:val="002C6005"/>
    <w:rsid w:val="002C71D2"/>
    <w:rsid w:val="002D3E07"/>
    <w:rsid w:val="002D4FFE"/>
    <w:rsid w:val="002D726B"/>
    <w:rsid w:val="002E0FE1"/>
    <w:rsid w:val="002E3175"/>
    <w:rsid w:val="002E45A1"/>
    <w:rsid w:val="002E61A6"/>
    <w:rsid w:val="002F0085"/>
    <w:rsid w:val="002F7605"/>
    <w:rsid w:val="00300F86"/>
    <w:rsid w:val="00304CA8"/>
    <w:rsid w:val="00305310"/>
    <w:rsid w:val="00305B03"/>
    <w:rsid w:val="00306585"/>
    <w:rsid w:val="0030697A"/>
    <w:rsid w:val="00310828"/>
    <w:rsid w:val="00311693"/>
    <w:rsid w:val="00317F37"/>
    <w:rsid w:val="00322143"/>
    <w:rsid w:val="00324522"/>
    <w:rsid w:val="003263C9"/>
    <w:rsid w:val="00327BD7"/>
    <w:rsid w:val="00331A48"/>
    <w:rsid w:val="00331C38"/>
    <w:rsid w:val="00334E08"/>
    <w:rsid w:val="00335678"/>
    <w:rsid w:val="003357EB"/>
    <w:rsid w:val="00341041"/>
    <w:rsid w:val="00345345"/>
    <w:rsid w:val="00345F08"/>
    <w:rsid w:val="00350CFE"/>
    <w:rsid w:val="00352C96"/>
    <w:rsid w:val="0035670F"/>
    <w:rsid w:val="0035780C"/>
    <w:rsid w:val="003644AB"/>
    <w:rsid w:val="003647B0"/>
    <w:rsid w:val="003649F4"/>
    <w:rsid w:val="00365FC7"/>
    <w:rsid w:val="0036799E"/>
    <w:rsid w:val="00380853"/>
    <w:rsid w:val="003821B2"/>
    <w:rsid w:val="00384FDA"/>
    <w:rsid w:val="00386269"/>
    <w:rsid w:val="00390A20"/>
    <w:rsid w:val="003A0A20"/>
    <w:rsid w:val="003A0CB1"/>
    <w:rsid w:val="003A10D9"/>
    <w:rsid w:val="003A4A78"/>
    <w:rsid w:val="003A55BE"/>
    <w:rsid w:val="003A5622"/>
    <w:rsid w:val="003A6327"/>
    <w:rsid w:val="003A6CF9"/>
    <w:rsid w:val="003B0580"/>
    <w:rsid w:val="003B0DD3"/>
    <w:rsid w:val="003B2CF5"/>
    <w:rsid w:val="003B4A5C"/>
    <w:rsid w:val="003B4F50"/>
    <w:rsid w:val="003B617F"/>
    <w:rsid w:val="003C2213"/>
    <w:rsid w:val="003C27BB"/>
    <w:rsid w:val="003C73CF"/>
    <w:rsid w:val="003D2CE7"/>
    <w:rsid w:val="003D7743"/>
    <w:rsid w:val="003E1E2B"/>
    <w:rsid w:val="003E4F28"/>
    <w:rsid w:val="003F0352"/>
    <w:rsid w:val="003F2582"/>
    <w:rsid w:val="003F3BAF"/>
    <w:rsid w:val="003F4231"/>
    <w:rsid w:val="003F5445"/>
    <w:rsid w:val="003F60D8"/>
    <w:rsid w:val="003F63C6"/>
    <w:rsid w:val="003F6AED"/>
    <w:rsid w:val="003F6BDA"/>
    <w:rsid w:val="00400025"/>
    <w:rsid w:val="00401244"/>
    <w:rsid w:val="0040621D"/>
    <w:rsid w:val="00406454"/>
    <w:rsid w:val="0041111B"/>
    <w:rsid w:val="00411F2B"/>
    <w:rsid w:val="004138BD"/>
    <w:rsid w:val="00415193"/>
    <w:rsid w:val="00415C22"/>
    <w:rsid w:val="00417258"/>
    <w:rsid w:val="00420552"/>
    <w:rsid w:val="00425BC2"/>
    <w:rsid w:val="00430998"/>
    <w:rsid w:val="00432F4D"/>
    <w:rsid w:val="004429D3"/>
    <w:rsid w:val="00442A39"/>
    <w:rsid w:val="00443B81"/>
    <w:rsid w:val="00443BC7"/>
    <w:rsid w:val="00444E7E"/>
    <w:rsid w:val="0044577E"/>
    <w:rsid w:val="004500F1"/>
    <w:rsid w:val="004503EF"/>
    <w:rsid w:val="004506DD"/>
    <w:rsid w:val="004553D0"/>
    <w:rsid w:val="00455BC7"/>
    <w:rsid w:val="00457294"/>
    <w:rsid w:val="00461205"/>
    <w:rsid w:val="00461567"/>
    <w:rsid w:val="004665EF"/>
    <w:rsid w:val="00466B4B"/>
    <w:rsid w:val="00471273"/>
    <w:rsid w:val="00474C63"/>
    <w:rsid w:val="00476F96"/>
    <w:rsid w:val="00481B06"/>
    <w:rsid w:val="00485327"/>
    <w:rsid w:val="00485E1D"/>
    <w:rsid w:val="004933AB"/>
    <w:rsid w:val="004B2DE1"/>
    <w:rsid w:val="004C049D"/>
    <w:rsid w:val="004C0D8E"/>
    <w:rsid w:val="004C3F6A"/>
    <w:rsid w:val="004C4D31"/>
    <w:rsid w:val="004C50DF"/>
    <w:rsid w:val="004C688C"/>
    <w:rsid w:val="004D254B"/>
    <w:rsid w:val="004D2F75"/>
    <w:rsid w:val="004D5472"/>
    <w:rsid w:val="004E15CB"/>
    <w:rsid w:val="004E47A1"/>
    <w:rsid w:val="004E6AFC"/>
    <w:rsid w:val="004F198B"/>
    <w:rsid w:val="004F633D"/>
    <w:rsid w:val="0050110E"/>
    <w:rsid w:val="00501545"/>
    <w:rsid w:val="005058D0"/>
    <w:rsid w:val="0051575E"/>
    <w:rsid w:val="00525B34"/>
    <w:rsid w:val="00526AD8"/>
    <w:rsid w:val="00533E4C"/>
    <w:rsid w:val="00537753"/>
    <w:rsid w:val="00540376"/>
    <w:rsid w:val="0054153B"/>
    <w:rsid w:val="005415D6"/>
    <w:rsid w:val="005418BC"/>
    <w:rsid w:val="00553BE4"/>
    <w:rsid w:val="00554AC7"/>
    <w:rsid w:val="00557436"/>
    <w:rsid w:val="005647D9"/>
    <w:rsid w:val="00565614"/>
    <w:rsid w:val="00571834"/>
    <w:rsid w:val="00575090"/>
    <w:rsid w:val="00580A42"/>
    <w:rsid w:val="00585A7E"/>
    <w:rsid w:val="00587F6C"/>
    <w:rsid w:val="005923D2"/>
    <w:rsid w:val="0059334F"/>
    <w:rsid w:val="00595BAC"/>
    <w:rsid w:val="00595C2D"/>
    <w:rsid w:val="00596CF7"/>
    <w:rsid w:val="005A4FCF"/>
    <w:rsid w:val="005A5C52"/>
    <w:rsid w:val="005B19C2"/>
    <w:rsid w:val="005B2C98"/>
    <w:rsid w:val="005B3738"/>
    <w:rsid w:val="005B4BCF"/>
    <w:rsid w:val="005B596D"/>
    <w:rsid w:val="005B708F"/>
    <w:rsid w:val="005C210B"/>
    <w:rsid w:val="005C3902"/>
    <w:rsid w:val="005C4C1F"/>
    <w:rsid w:val="005D1C6A"/>
    <w:rsid w:val="005D3593"/>
    <w:rsid w:val="005D6C5B"/>
    <w:rsid w:val="005D6E16"/>
    <w:rsid w:val="005E2906"/>
    <w:rsid w:val="005E2E29"/>
    <w:rsid w:val="005E64BF"/>
    <w:rsid w:val="005F2B4A"/>
    <w:rsid w:val="005F304E"/>
    <w:rsid w:val="00600E8A"/>
    <w:rsid w:val="006030D8"/>
    <w:rsid w:val="00605ED1"/>
    <w:rsid w:val="006075CB"/>
    <w:rsid w:val="00612209"/>
    <w:rsid w:val="00613FBB"/>
    <w:rsid w:val="0061466C"/>
    <w:rsid w:val="00616C7B"/>
    <w:rsid w:val="00617BB0"/>
    <w:rsid w:val="0062215F"/>
    <w:rsid w:val="00622905"/>
    <w:rsid w:val="00626295"/>
    <w:rsid w:val="006269D1"/>
    <w:rsid w:val="00631B47"/>
    <w:rsid w:val="00631EFE"/>
    <w:rsid w:val="00636F25"/>
    <w:rsid w:val="00641421"/>
    <w:rsid w:val="006461C2"/>
    <w:rsid w:val="00646DF8"/>
    <w:rsid w:val="006562E2"/>
    <w:rsid w:val="0066122B"/>
    <w:rsid w:val="00671E07"/>
    <w:rsid w:val="006759AE"/>
    <w:rsid w:val="00676665"/>
    <w:rsid w:val="00676AA1"/>
    <w:rsid w:val="00677B25"/>
    <w:rsid w:val="006802E1"/>
    <w:rsid w:val="00680380"/>
    <w:rsid w:val="006818CC"/>
    <w:rsid w:val="00682633"/>
    <w:rsid w:val="00683FD7"/>
    <w:rsid w:val="00684DEA"/>
    <w:rsid w:val="00693599"/>
    <w:rsid w:val="00696561"/>
    <w:rsid w:val="00697C73"/>
    <w:rsid w:val="006A25A6"/>
    <w:rsid w:val="006B02BF"/>
    <w:rsid w:val="006B1BBD"/>
    <w:rsid w:val="006B6643"/>
    <w:rsid w:val="006B70E1"/>
    <w:rsid w:val="006C0136"/>
    <w:rsid w:val="006C074B"/>
    <w:rsid w:val="006C4935"/>
    <w:rsid w:val="006C53D6"/>
    <w:rsid w:val="006C63AB"/>
    <w:rsid w:val="006C6F41"/>
    <w:rsid w:val="006C7A45"/>
    <w:rsid w:val="006D2F6D"/>
    <w:rsid w:val="006D3234"/>
    <w:rsid w:val="006D34F3"/>
    <w:rsid w:val="006D49F6"/>
    <w:rsid w:val="006D4C6A"/>
    <w:rsid w:val="006D7C4E"/>
    <w:rsid w:val="006E13D2"/>
    <w:rsid w:val="006E243C"/>
    <w:rsid w:val="006E423A"/>
    <w:rsid w:val="006F219C"/>
    <w:rsid w:val="006F3300"/>
    <w:rsid w:val="006F3BA7"/>
    <w:rsid w:val="006F4B7E"/>
    <w:rsid w:val="006F5A64"/>
    <w:rsid w:val="00702A2C"/>
    <w:rsid w:val="00711A44"/>
    <w:rsid w:val="00714023"/>
    <w:rsid w:val="007178EC"/>
    <w:rsid w:val="00720A46"/>
    <w:rsid w:val="00730B3A"/>
    <w:rsid w:val="007372AB"/>
    <w:rsid w:val="00737ED3"/>
    <w:rsid w:val="007419CC"/>
    <w:rsid w:val="00743ECB"/>
    <w:rsid w:val="00746DD8"/>
    <w:rsid w:val="00746F63"/>
    <w:rsid w:val="007505C7"/>
    <w:rsid w:val="00762891"/>
    <w:rsid w:val="00762DCF"/>
    <w:rsid w:val="00763218"/>
    <w:rsid w:val="007633EC"/>
    <w:rsid w:val="00764802"/>
    <w:rsid w:val="007713AE"/>
    <w:rsid w:val="00772485"/>
    <w:rsid w:val="007752C4"/>
    <w:rsid w:val="00776E6C"/>
    <w:rsid w:val="007770C1"/>
    <w:rsid w:val="007A0B1F"/>
    <w:rsid w:val="007A1D8D"/>
    <w:rsid w:val="007A5CE0"/>
    <w:rsid w:val="007B29CE"/>
    <w:rsid w:val="007B5CA4"/>
    <w:rsid w:val="007C0689"/>
    <w:rsid w:val="007C06C1"/>
    <w:rsid w:val="007C3F89"/>
    <w:rsid w:val="007C7725"/>
    <w:rsid w:val="007D1CC1"/>
    <w:rsid w:val="007D1D63"/>
    <w:rsid w:val="007D7747"/>
    <w:rsid w:val="007F3205"/>
    <w:rsid w:val="007F3637"/>
    <w:rsid w:val="007F4285"/>
    <w:rsid w:val="007F4313"/>
    <w:rsid w:val="007F4678"/>
    <w:rsid w:val="007F5836"/>
    <w:rsid w:val="007F5A5D"/>
    <w:rsid w:val="007F6D52"/>
    <w:rsid w:val="00801C55"/>
    <w:rsid w:val="00803394"/>
    <w:rsid w:val="008062B2"/>
    <w:rsid w:val="008102FE"/>
    <w:rsid w:val="00811754"/>
    <w:rsid w:val="00815F50"/>
    <w:rsid w:val="00820C8F"/>
    <w:rsid w:val="00820D9E"/>
    <w:rsid w:val="00822666"/>
    <w:rsid w:val="00824216"/>
    <w:rsid w:val="0082489E"/>
    <w:rsid w:val="00826B8A"/>
    <w:rsid w:val="00830078"/>
    <w:rsid w:val="00831A50"/>
    <w:rsid w:val="008407FE"/>
    <w:rsid w:val="0084509E"/>
    <w:rsid w:val="00850CF4"/>
    <w:rsid w:val="00851C55"/>
    <w:rsid w:val="008531E9"/>
    <w:rsid w:val="00854806"/>
    <w:rsid w:val="00862A93"/>
    <w:rsid w:val="00862DDB"/>
    <w:rsid w:val="00864191"/>
    <w:rsid w:val="00874EEE"/>
    <w:rsid w:val="00876EAD"/>
    <w:rsid w:val="00880365"/>
    <w:rsid w:val="00881279"/>
    <w:rsid w:val="00884128"/>
    <w:rsid w:val="00884E49"/>
    <w:rsid w:val="0088566D"/>
    <w:rsid w:val="00886569"/>
    <w:rsid w:val="00887046"/>
    <w:rsid w:val="008873E2"/>
    <w:rsid w:val="008A133F"/>
    <w:rsid w:val="008A32A9"/>
    <w:rsid w:val="008A43F3"/>
    <w:rsid w:val="008A4B37"/>
    <w:rsid w:val="008B2469"/>
    <w:rsid w:val="008B3C6B"/>
    <w:rsid w:val="008B4F5C"/>
    <w:rsid w:val="008B6BF4"/>
    <w:rsid w:val="008C446C"/>
    <w:rsid w:val="008D6361"/>
    <w:rsid w:val="008D6C8F"/>
    <w:rsid w:val="008D7816"/>
    <w:rsid w:val="008E152E"/>
    <w:rsid w:val="008E725B"/>
    <w:rsid w:val="008E7974"/>
    <w:rsid w:val="008F2C10"/>
    <w:rsid w:val="008F467F"/>
    <w:rsid w:val="008F4F6F"/>
    <w:rsid w:val="009111B1"/>
    <w:rsid w:val="00920E95"/>
    <w:rsid w:val="00923DE1"/>
    <w:rsid w:val="0092650B"/>
    <w:rsid w:val="00926C37"/>
    <w:rsid w:val="00931944"/>
    <w:rsid w:val="0093210A"/>
    <w:rsid w:val="00934743"/>
    <w:rsid w:val="009438DD"/>
    <w:rsid w:val="00950F79"/>
    <w:rsid w:val="00951326"/>
    <w:rsid w:val="00957A88"/>
    <w:rsid w:val="00961A43"/>
    <w:rsid w:val="00961CA2"/>
    <w:rsid w:val="00961EC2"/>
    <w:rsid w:val="00961FD4"/>
    <w:rsid w:val="00964C98"/>
    <w:rsid w:val="00967531"/>
    <w:rsid w:val="00972730"/>
    <w:rsid w:val="009730FA"/>
    <w:rsid w:val="009806C1"/>
    <w:rsid w:val="00982515"/>
    <w:rsid w:val="00983880"/>
    <w:rsid w:val="00991390"/>
    <w:rsid w:val="00991970"/>
    <w:rsid w:val="00991B2B"/>
    <w:rsid w:val="00996166"/>
    <w:rsid w:val="0099721E"/>
    <w:rsid w:val="009A2184"/>
    <w:rsid w:val="009A445F"/>
    <w:rsid w:val="009A615D"/>
    <w:rsid w:val="009A677F"/>
    <w:rsid w:val="009B0505"/>
    <w:rsid w:val="009B0542"/>
    <w:rsid w:val="009B2395"/>
    <w:rsid w:val="009B368A"/>
    <w:rsid w:val="009B6347"/>
    <w:rsid w:val="009C69D6"/>
    <w:rsid w:val="009C713B"/>
    <w:rsid w:val="009C7A54"/>
    <w:rsid w:val="009D01EA"/>
    <w:rsid w:val="009D0457"/>
    <w:rsid w:val="009D2565"/>
    <w:rsid w:val="009D3B8C"/>
    <w:rsid w:val="009D5CB0"/>
    <w:rsid w:val="009D61E3"/>
    <w:rsid w:val="009D6E85"/>
    <w:rsid w:val="009D7450"/>
    <w:rsid w:val="009E1471"/>
    <w:rsid w:val="009E42CE"/>
    <w:rsid w:val="009E602F"/>
    <w:rsid w:val="009F1118"/>
    <w:rsid w:val="009F1532"/>
    <w:rsid w:val="009F254A"/>
    <w:rsid w:val="00A03D06"/>
    <w:rsid w:val="00A04906"/>
    <w:rsid w:val="00A10E09"/>
    <w:rsid w:val="00A21BF5"/>
    <w:rsid w:val="00A24594"/>
    <w:rsid w:val="00A2780D"/>
    <w:rsid w:val="00A34C42"/>
    <w:rsid w:val="00A37C07"/>
    <w:rsid w:val="00A46517"/>
    <w:rsid w:val="00A5306A"/>
    <w:rsid w:val="00A537EC"/>
    <w:rsid w:val="00A56B7F"/>
    <w:rsid w:val="00A61C0C"/>
    <w:rsid w:val="00A66B74"/>
    <w:rsid w:val="00A71BA5"/>
    <w:rsid w:val="00A729B7"/>
    <w:rsid w:val="00A73B68"/>
    <w:rsid w:val="00A757D8"/>
    <w:rsid w:val="00A810EC"/>
    <w:rsid w:val="00A819DA"/>
    <w:rsid w:val="00A9346D"/>
    <w:rsid w:val="00A959A3"/>
    <w:rsid w:val="00AA4C92"/>
    <w:rsid w:val="00AA52CB"/>
    <w:rsid w:val="00AA7957"/>
    <w:rsid w:val="00AB3829"/>
    <w:rsid w:val="00AC6BEC"/>
    <w:rsid w:val="00AC76A2"/>
    <w:rsid w:val="00AC7FDE"/>
    <w:rsid w:val="00AD271A"/>
    <w:rsid w:val="00AD4ACF"/>
    <w:rsid w:val="00AD6630"/>
    <w:rsid w:val="00AD6A2A"/>
    <w:rsid w:val="00AE06B8"/>
    <w:rsid w:val="00AE32F8"/>
    <w:rsid w:val="00AE6475"/>
    <w:rsid w:val="00AF0177"/>
    <w:rsid w:val="00AF244F"/>
    <w:rsid w:val="00AF4FC2"/>
    <w:rsid w:val="00B005CE"/>
    <w:rsid w:val="00B00B1D"/>
    <w:rsid w:val="00B01F53"/>
    <w:rsid w:val="00B021B6"/>
    <w:rsid w:val="00B04B0B"/>
    <w:rsid w:val="00B05D5A"/>
    <w:rsid w:val="00B12551"/>
    <w:rsid w:val="00B16FC2"/>
    <w:rsid w:val="00B17803"/>
    <w:rsid w:val="00B209AA"/>
    <w:rsid w:val="00B23818"/>
    <w:rsid w:val="00B2527D"/>
    <w:rsid w:val="00B30F08"/>
    <w:rsid w:val="00B30F59"/>
    <w:rsid w:val="00B32F18"/>
    <w:rsid w:val="00B33730"/>
    <w:rsid w:val="00B466AD"/>
    <w:rsid w:val="00B47E2E"/>
    <w:rsid w:val="00B50BCA"/>
    <w:rsid w:val="00B56CD1"/>
    <w:rsid w:val="00B636A7"/>
    <w:rsid w:val="00B83387"/>
    <w:rsid w:val="00B907D3"/>
    <w:rsid w:val="00B91314"/>
    <w:rsid w:val="00B915CD"/>
    <w:rsid w:val="00B9402E"/>
    <w:rsid w:val="00B9414D"/>
    <w:rsid w:val="00B94F07"/>
    <w:rsid w:val="00BA066F"/>
    <w:rsid w:val="00BA074A"/>
    <w:rsid w:val="00BA4BBF"/>
    <w:rsid w:val="00BA4F13"/>
    <w:rsid w:val="00BA51F4"/>
    <w:rsid w:val="00BA5CF7"/>
    <w:rsid w:val="00BA6981"/>
    <w:rsid w:val="00BA6E82"/>
    <w:rsid w:val="00BB10AA"/>
    <w:rsid w:val="00BB2BBE"/>
    <w:rsid w:val="00BC1CEE"/>
    <w:rsid w:val="00BC3308"/>
    <w:rsid w:val="00BD1018"/>
    <w:rsid w:val="00BD5FFB"/>
    <w:rsid w:val="00BD6AC6"/>
    <w:rsid w:val="00BE0361"/>
    <w:rsid w:val="00BE5B42"/>
    <w:rsid w:val="00BE6E18"/>
    <w:rsid w:val="00BE7754"/>
    <w:rsid w:val="00BF1CAF"/>
    <w:rsid w:val="00BF44EE"/>
    <w:rsid w:val="00C00982"/>
    <w:rsid w:val="00C010D8"/>
    <w:rsid w:val="00C03833"/>
    <w:rsid w:val="00C055EF"/>
    <w:rsid w:val="00C07762"/>
    <w:rsid w:val="00C07C6F"/>
    <w:rsid w:val="00C1344A"/>
    <w:rsid w:val="00C14326"/>
    <w:rsid w:val="00C15082"/>
    <w:rsid w:val="00C20640"/>
    <w:rsid w:val="00C228D6"/>
    <w:rsid w:val="00C253C9"/>
    <w:rsid w:val="00C25889"/>
    <w:rsid w:val="00C26059"/>
    <w:rsid w:val="00C3055D"/>
    <w:rsid w:val="00C31FC5"/>
    <w:rsid w:val="00C32ACF"/>
    <w:rsid w:val="00C32C09"/>
    <w:rsid w:val="00C3608E"/>
    <w:rsid w:val="00C40CAD"/>
    <w:rsid w:val="00C42ABE"/>
    <w:rsid w:val="00C42CF1"/>
    <w:rsid w:val="00C43739"/>
    <w:rsid w:val="00C47B7D"/>
    <w:rsid w:val="00C50893"/>
    <w:rsid w:val="00C52166"/>
    <w:rsid w:val="00C52B90"/>
    <w:rsid w:val="00C62313"/>
    <w:rsid w:val="00C6536D"/>
    <w:rsid w:val="00C66366"/>
    <w:rsid w:val="00C663C0"/>
    <w:rsid w:val="00C6722E"/>
    <w:rsid w:val="00C67436"/>
    <w:rsid w:val="00C676A2"/>
    <w:rsid w:val="00C723EC"/>
    <w:rsid w:val="00C74545"/>
    <w:rsid w:val="00C75130"/>
    <w:rsid w:val="00C75237"/>
    <w:rsid w:val="00C75390"/>
    <w:rsid w:val="00C7648D"/>
    <w:rsid w:val="00C84D64"/>
    <w:rsid w:val="00C87569"/>
    <w:rsid w:val="00C9142A"/>
    <w:rsid w:val="00C91799"/>
    <w:rsid w:val="00C9263B"/>
    <w:rsid w:val="00C92FA3"/>
    <w:rsid w:val="00CA22DB"/>
    <w:rsid w:val="00CA30FB"/>
    <w:rsid w:val="00CB33A9"/>
    <w:rsid w:val="00CB6467"/>
    <w:rsid w:val="00CB730B"/>
    <w:rsid w:val="00CC0A28"/>
    <w:rsid w:val="00CC269B"/>
    <w:rsid w:val="00CD1373"/>
    <w:rsid w:val="00CD18D8"/>
    <w:rsid w:val="00CD1922"/>
    <w:rsid w:val="00CD61AB"/>
    <w:rsid w:val="00CD6748"/>
    <w:rsid w:val="00CE195C"/>
    <w:rsid w:val="00CE53B1"/>
    <w:rsid w:val="00CE7A96"/>
    <w:rsid w:val="00CE7D1B"/>
    <w:rsid w:val="00CF0CBB"/>
    <w:rsid w:val="00CF3C7B"/>
    <w:rsid w:val="00CF47A6"/>
    <w:rsid w:val="00CF5077"/>
    <w:rsid w:val="00CF6226"/>
    <w:rsid w:val="00CF7727"/>
    <w:rsid w:val="00D01433"/>
    <w:rsid w:val="00D078F3"/>
    <w:rsid w:val="00D10CCF"/>
    <w:rsid w:val="00D11F2A"/>
    <w:rsid w:val="00D1571B"/>
    <w:rsid w:val="00D16609"/>
    <w:rsid w:val="00D21E35"/>
    <w:rsid w:val="00D2297B"/>
    <w:rsid w:val="00D24520"/>
    <w:rsid w:val="00D2496F"/>
    <w:rsid w:val="00D24C79"/>
    <w:rsid w:val="00D25E88"/>
    <w:rsid w:val="00D2609E"/>
    <w:rsid w:val="00D30E3A"/>
    <w:rsid w:val="00D334C6"/>
    <w:rsid w:val="00D34438"/>
    <w:rsid w:val="00D347BE"/>
    <w:rsid w:val="00D34A29"/>
    <w:rsid w:val="00D353D2"/>
    <w:rsid w:val="00D414B5"/>
    <w:rsid w:val="00D41AEA"/>
    <w:rsid w:val="00D42A1B"/>
    <w:rsid w:val="00D44217"/>
    <w:rsid w:val="00D45A2F"/>
    <w:rsid w:val="00D61796"/>
    <w:rsid w:val="00D6186A"/>
    <w:rsid w:val="00D63999"/>
    <w:rsid w:val="00D64F74"/>
    <w:rsid w:val="00D667CB"/>
    <w:rsid w:val="00D675DA"/>
    <w:rsid w:val="00D676B5"/>
    <w:rsid w:val="00D73E5A"/>
    <w:rsid w:val="00D748C0"/>
    <w:rsid w:val="00D74C2A"/>
    <w:rsid w:val="00D85A35"/>
    <w:rsid w:val="00D96D52"/>
    <w:rsid w:val="00DA141E"/>
    <w:rsid w:val="00DA1946"/>
    <w:rsid w:val="00DB0232"/>
    <w:rsid w:val="00DB0276"/>
    <w:rsid w:val="00DB3050"/>
    <w:rsid w:val="00DB54EF"/>
    <w:rsid w:val="00DB7C47"/>
    <w:rsid w:val="00DC06ED"/>
    <w:rsid w:val="00DC3FFA"/>
    <w:rsid w:val="00DD0D02"/>
    <w:rsid w:val="00DE291F"/>
    <w:rsid w:val="00DE2E0B"/>
    <w:rsid w:val="00DE5DB1"/>
    <w:rsid w:val="00DF0766"/>
    <w:rsid w:val="00DF1557"/>
    <w:rsid w:val="00DF2319"/>
    <w:rsid w:val="00E00B7E"/>
    <w:rsid w:val="00E04B14"/>
    <w:rsid w:val="00E06B17"/>
    <w:rsid w:val="00E10E24"/>
    <w:rsid w:val="00E11637"/>
    <w:rsid w:val="00E117AE"/>
    <w:rsid w:val="00E15CCE"/>
    <w:rsid w:val="00E16FCA"/>
    <w:rsid w:val="00E2279C"/>
    <w:rsid w:val="00E22E06"/>
    <w:rsid w:val="00E258D3"/>
    <w:rsid w:val="00E30886"/>
    <w:rsid w:val="00E327FA"/>
    <w:rsid w:val="00E35759"/>
    <w:rsid w:val="00E360E8"/>
    <w:rsid w:val="00E37A8A"/>
    <w:rsid w:val="00E401CD"/>
    <w:rsid w:val="00E40808"/>
    <w:rsid w:val="00E44394"/>
    <w:rsid w:val="00E44F91"/>
    <w:rsid w:val="00E538A9"/>
    <w:rsid w:val="00E561F5"/>
    <w:rsid w:val="00E5737C"/>
    <w:rsid w:val="00E57BBC"/>
    <w:rsid w:val="00E70ED8"/>
    <w:rsid w:val="00E75D35"/>
    <w:rsid w:val="00E77E19"/>
    <w:rsid w:val="00E82835"/>
    <w:rsid w:val="00E82887"/>
    <w:rsid w:val="00E8288F"/>
    <w:rsid w:val="00E84995"/>
    <w:rsid w:val="00E931F6"/>
    <w:rsid w:val="00E93B71"/>
    <w:rsid w:val="00EB0BF7"/>
    <w:rsid w:val="00EB5B07"/>
    <w:rsid w:val="00EB64E1"/>
    <w:rsid w:val="00EB6A25"/>
    <w:rsid w:val="00EC2B55"/>
    <w:rsid w:val="00EC36E8"/>
    <w:rsid w:val="00EC5C17"/>
    <w:rsid w:val="00EC7959"/>
    <w:rsid w:val="00ED15C5"/>
    <w:rsid w:val="00ED4536"/>
    <w:rsid w:val="00EE1241"/>
    <w:rsid w:val="00EE3517"/>
    <w:rsid w:val="00EE3531"/>
    <w:rsid w:val="00EF1AC9"/>
    <w:rsid w:val="00EF3B98"/>
    <w:rsid w:val="00EF55D8"/>
    <w:rsid w:val="00EF6417"/>
    <w:rsid w:val="00EF70FC"/>
    <w:rsid w:val="00F01F92"/>
    <w:rsid w:val="00F0210E"/>
    <w:rsid w:val="00F03DB6"/>
    <w:rsid w:val="00F20F1F"/>
    <w:rsid w:val="00F2101E"/>
    <w:rsid w:val="00F216B5"/>
    <w:rsid w:val="00F25EA8"/>
    <w:rsid w:val="00F31045"/>
    <w:rsid w:val="00F33B9D"/>
    <w:rsid w:val="00F351A2"/>
    <w:rsid w:val="00F35934"/>
    <w:rsid w:val="00F377E2"/>
    <w:rsid w:val="00F461C3"/>
    <w:rsid w:val="00F471EF"/>
    <w:rsid w:val="00F4777D"/>
    <w:rsid w:val="00F509AB"/>
    <w:rsid w:val="00F50CBC"/>
    <w:rsid w:val="00F54228"/>
    <w:rsid w:val="00F56967"/>
    <w:rsid w:val="00F60D69"/>
    <w:rsid w:val="00F626A2"/>
    <w:rsid w:val="00F67A90"/>
    <w:rsid w:val="00F720E8"/>
    <w:rsid w:val="00F7352B"/>
    <w:rsid w:val="00F736BC"/>
    <w:rsid w:val="00F73EB4"/>
    <w:rsid w:val="00F857C5"/>
    <w:rsid w:val="00F91AED"/>
    <w:rsid w:val="00F91F07"/>
    <w:rsid w:val="00F928FD"/>
    <w:rsid w:val="00FA46B7"/>
    <w:rsid w:val="00FA7BCD"/>
    <w:rsid w:val="00FA7FCC"/>
    <w:rsid w:val="00FB4469"/>
    <w:rsid w:val="00FB59CB"/>
    <w:rsid w:val="00FC2796"/>
    <w:rsid w:val="00FD3B55"/>
    <w:rsid w:val="00FE354A"/>
    <w:rsid w:val="00FE446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6B2C1"/>
  <w15:docId w15:val="{AA8F70F7-47B9-424F-B840-D533CDE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D8"/>
    <w:pPr>
      <w:spacing w:after="200" w:line="276" w:lineRule="auto"/>
      <w:ind w:left="360"/>
    </w:pPr>
    <w:rPr>
      <w:rFonts w:cs="Times New Roman"/>
      <w:sz w:val="22"/>
      <w:szCs w:val="22"/>
    </w:rPr>
  </w:style>
  <w:style w:type="paragraph" w:styleId="Heading1">
    <w:name w:val="heading 1"/>
    <w:basedOn w:val="Default"/>
    <w:next w:val="Normal"/>
    <w:link w:val="Heading1Char"/>
    <w:qFormat/>
    <w:locked/>
    <w:rsid w:val="00415193"/>
    <w:pPr>
      <w:jc w:val="center"/>
      <w:outlineLvl w:val="0"/>
    </w:pPr>
    <w:rPr>
      <w:rFonts w:asciiTheme="minorHAnsi" w:hAnsiTheme="minorHAnsi"/>
      <w:b/>
      <w:bCs/>
      <w:color w:val="auto"/>
      <w:sz w:val="32"/>
      <w:szCs w:val="28"/>
    </w:rPr>
  </w:style>
  <w:style w:type="paragraph" w:styleId="Heading2">
    <w:name w:val="heading 2"/>
    <w:basedOn w:val="Normal"/>
    <w:next w:val="Normal"/>
    <w:link w:val="Heading2Char"/>
    <w:unhideWhenUsed/>
    <w:qFormat/>
    <w:locked/>
    <w:rsid w:val="00415193"/>
    <w:pPr>
      <w:jc w:val="center"/>
      <w:outlineLvl w:val="1"/>
    </w:pPr>
    <w:rPr>
      <w:rFonts w:ascii="Times New Roman" w:hAnsi="Times New Roman"/>
      <w:b/>
      <w:sz w:val="28"/>
      <w:szCs w:val="28"/>
    </w:rPr>
  </w:style>
  <w:style w:type="paragraph" w:styleId="Heading4">
    <w:name w:val="heading 4"/>
    <w:basedOn w:val="Normal"/>
    <w:next w:val="Normal"/>
    <w:link w:val="Heading4Char"/>
    <w:uiPriority w:val="99"/>
    <w:qFormat/>
    <w:rsid w:val="00FE4465"/>
    <w:pPr>
      <w:keepNext/>
      <w:spacing w:after="0" w:line="240" w:lineRule="auto"/>
      <w:outlineLvl w:val="3"/>
    </w:pPr>
    <w:rPr>
      <w:rFonts w:ascii="Arial" w:hAnsi="Arial"/>
      <w:b/>
      <w:i/>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E4465"/>
    <w:rPr>
      <w:rFonts w:ascii="Arial" w:hAnsi="Arial" w:cs="Times New Roman"/>
      <w:b/>
      <w:i/>
      <w:sz w:val="16"/>
      <w:u w:val="single"/>
    </w:rPr>
  </w:style>
  <w:style w:type="paragraph" w:customStyle="1" w:styleId="Default">
    <w:name w:val="Default"/>
    <w:rsid w:val="008E7974"/>
    <w:pPr>
      <w:widowControl w:val="0"/>
      <w:autoSpaceDE w:val="0"/>
      <w:autoSpaceDN w:val="0"/>
      <w:adjustRightInd w:val="0"/>
      <w:ind w:left="360"/>
    </w:pPr>
    <w:rPr>
      <w:rFonts w:ascii="Times New Roman" w:hAnsi="Times New Roman" w:cs="Times New Roman"/>
      <w:color w:val="000000"/>
      <w:sz w:val="24"/>
      <w:szCs w:val="24"/>
    </w:rPr>
  </w:style>
  <w:style w:type="character" w:styleId="Hyperlink">
    <w:name w:val="Hyperlink"/>
    <w:uiPriority w:val="99"/>
    <w:rsid w:val="00425BC2"/>
    <w:rPr>
      <w:rFonts w:cs="Times New Roman"/>
      <w:color w:val="0000FF"/>
      <w:u w:val="single"/>
    </w:rPr>
  </w:style>
  <w:style w:type="paragraph" w:styleId="Header">
    <w:name w:val="header"/>
    <w:basedOn w:val="Normal"/>
    <w:link w:val="HeaderChar"/>
    <w:uiPriority w:val="99"/>
    <w:rsid w:val="0040621D"/>
    <w:pPr>
      <w:tabs>
        <w:tab w:val="center" w:pos="4680"/>
        <w:tab w:val="right" w:pos="9360"/>
      </w:tabs>
    </w:pPr>
  </w:style>
  <w:style w:type="character" w:customStyle="1" w:styleId="HeaderChar">
    <w:name w:val="Header Char"/>
    <w:link w:val="Header"/>
    <w:uiPriority w:val="99"/>
    <w:locked/>
    <w:rsid w:val="0040621D"/>
    <w:rPr>
      <w:rFonts w:cs="Times New Roman"/>
    </w:rPr>
  </w:style>
  <w:style w:type="paragraph" w:styleId="Footer">
    <w:name w:val="footer"/>
    <w:basedOn w:val="Normal"/>
    <w:link w:val="FooterChar"/>
    <w:uiPriority w:val="99"/>
    <w:rsid w:val="0040621D"/>
    <w:pPr>
      <w:tabs>
        <w:tab w:val="center" w:pos="4680"/>
        <w:tab w:val="right" w:pos="9360"/>
      </w:tabs>
    </w:pPr>
  </w:style>
  <w:style w:type="character" w:customStyle="1" w:styleId="FooterChar">
    <w:name w:val="Footer Char"/>
    <w:link w:val="Footer"/>
    <w:uiPriority w:val="99"/>
    <w:locked/>
    <w:rsid w:val="0040621D"/>
    <w:rPr>
      <w:rFonts w:cs="Times New Roman"/>
    </w:rPr>
  </w:style>
  <w:style w:type="paragraph" w:styleId="BalloonText">
    <w:name w:val="Balloon Text"/>
    <w:basedOn w:val="Normal"/>
    <w:link w:val="BalloonTextChar"/>
    <w:uiPriority w:val="99"/>
    <w:semiHidden/>
    <w:rsid w:val="00E53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538A9"/>
    <w:rPr>
      <w:rFonts w:ascii="Tahoma" w:hAnsi="Tahoma" w:cs="Tahoma"/>
      <w:sz w:val="16"/>
      <w:szCs w:val="16"/>
    </w:rPr>
  </w:style>
  <w:style w:type="character" w:styleId="CommentReference">
    <w:name w:val="annotation reference"/>
    <w:uiPriority w:val="99"/>
    <w:semiHidden/>
    <w:rsid w:val="003B0580"/>
    <w:rPr>
      <w:rFonts w:cs="Times New Roman"/>
      <w:sz w:val="16"/>
      <w:szCs w:val="16"/>
    </w:rPr>
  </w:style>
  <w:style w:type="paragraph" w:styleId="CommentText">
    <w:name w:val="annotation text"/>
    <w:basedOn w:val="Normal"/>
    <w:link w:val="CommentTextChar"/>
    <w:uiPriority w:val="99"/>
    <w:semiHidden/>
    <w:rsid w:val="003B0580"/>
    <w:rPr>
      <w:sz w:val="20"/>
      <w:szCs w:val="20"/>
    </w:rPr>
  </w:style>
  <w:style w:type="character" w:customStyle="1" w:styleId="CommentTextChar">
    <w:name w:val="Comment Text Char"/>
    <w:link w:val="CommentText"/>
    <w:uiPriority w:val="99"/>
    <w:semiHidden/>
    <w:locked/>
    <w:rsid w:val="003B0580"/>
    <w:rPr>
      <w:rFonts w:cs="Times New Roman"/>
    </w:rPr>
  </w:style>
  <w:style w:type="paragraph" w:styleId="CommentSubject">
    <w:name w:val="annotation subject"/>
    <w:basedOn w:val="CommentText"/>
    <w:next w:val="CommentText"/>
    <w:link w:val="CommentSubjectChar"/>
    <w:uiPriority w:val="99"/>
    <w:semiHidden/>
    <w:rsid w:val="003B0580"/>
    <w:rPr>
      <w:b/>
      <w:bCs/>
    </w:rPr>
  </w:style>
  <w:style w:type="character" w:customStyle="1" w:styleId="CommentSubjectChar">
    <w:name w:val="Comment Subject Char"/>
    <w:link w:val="CommentSubject"/>
    <w:uiPriority w:val="99"/>
    <w:semiHidden/>
    <w:locked/>
    <w:rsid w:val="003B0580"/>
    <w:rPr>
      <w:rFonts w:cs="Times New Roman"/>
      <w:b/>
      <w:bCs/>
    </w:rPr>
  </w:style>
  <w:style w:type="table" w:styleId="TableGrid">
    <w:name w:val="Table Grid"/>
    <w:basedOn w:val="TableNormal"/>
    <w:uiPriority w:val="99"/>
    <w:rsid w:val="00C7648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sid w:val="00C75130"/>
    <w:pPr>
      <w:ind w:left="360"/>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FE4465"/>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E4465"/>
    <w:pPr>
      <w:spacing w:after="0" w:line="220" w:lineRule="exact"/>
    </w:pPr>
    <w:rPr>
      <w:rFonts w:ascii="Arial" w:hAnsi="Arial"/>
      <w:sz w:val="18"/>
      <w:szCs w:val="20"/>
    </w:rPr>
  </w:style>
  <w:style w:type="character" w:customStyle="1" w:styleId="BodyText2Char">
    <w:name w:val="Body Text 2 Char"/>
    <w:link w:val="BodyText2"/>
    <w:uiPriority w:val="99"/>
    <w:locked/>
    <w:rsid w:val="00FE4465"/>
    <w:rPr>
      <w:rFonts w:ascii="Arial" w:hAnsi="Arial" w:cs="Times New Roman"/>
      <w:sz w:val="18"/>
    </w:rPr>
  </w:style>
  <w:style w:type="paragraph" w:styleId="ListParagraph">
    <w:name w:val="List Paragraph"/>
    <w:basedOn w:val="Normal"/>
    <w:uiPriority w:val="99"/>
    <w:qFormat/>
    <w:rsid w:val="006D49F6"/>
    <w:pPr>
      <w:ind w:left="720"/>
      <w:contextualSpacing/>
    </w:pPr>
  </w:style>
  <w:style w:type="paragraph" w:styleId="Revision">
    <w:name w:val="Revision"/>
    <w:hidden/>
    <w:uiPriority w:val="99"/>
    <w:semiHidden/>
    <w:rsid w:val="00352C96"/>
    <w:pPr>
      <w:ind w:left="360"/>
    </w:pPr>
    <w:rPr>
      <w:rFonts w:cs="Times New Roman"/>
      <w:sz w:val="22"/>
      <w:szCs w:val="22"/>
    </w:rPr>
  </w:style>
  <w:style w:type="paragraph" w:styleId="FootnoteText">
    <w:name w:val="footnote text"/>
    <w:basedOn w:val="Normal"/>
    <w:link w:val="FootnoteTextChar"/>
    <w:uiPriority w:val="99"/>
    <w:semiHidden/>
    <w:rsid w:val="00830078"/>
    <w:pPr>
      <w:spacing w:after="0" w:line="240" w:lineRule="auto"/>
    </w:pPr>
    <w:rPr>
      <w:sz w:val="20"/>
      <w:szCs w:val="20"/>
    </w:rPr>
  </w:style>
  <w:style w:type="character" w:customStyle="1" w:styleId="FootnoteTextChar">
    <w:name w:val="Footnote Text Char"/>
    <w:link w:val="FootnoteText"/>
    <w:uiPriority w:val="99"/>
    <w:semiHidden/>
    <w:locked/>
    <w:rsid w:val="00830078"/>
    <w:rPr>
      <w:rFonts w:cs="Times New Roman"/>
    </w:rPr>
  </w:style>
  <w:style w:type="character" w:styleId="FootnoteReference">
    <w:name w:val="footnote reference"/>
    <w:uiPriority w:val="99"/>
    <w:semiHidden/>
    <w:rsid w:val="00830078"/>
    <w:rPr>
      <w:rFonts w:cs="Times New Roman"/>
      <w:vertAlign w:val="superscript"/>
    </w:rPr>
  </w:style>
  <w:style w:type="character" w:styleId="PlaceholderText">
    <w:name w:val="Placeholder Text"/>
    <w:uiPriority w:val="99"/>
    <w:semiHidden/>
    <w:rsid w:val="0030697A"/>
    <w:rPr>
      <w:rFonts w:cs="Times New Roman"/>
      <w:color w:val="808080"/>
    </w:rPr>
  </w:style>
  <w:style w:type="paragraph" w:styleId="Title">
    <w:name w:val="Title"/>
    <w:basedOn w:val="Normal"/>
    <w:next w:val="Normal"/>
    <w:link w:val="TitleChar"/>
    <w:qFormat/>
    <w:locked/>
    <w:rsid w:val="00622905"/>
    <w:pPr>
      <w:spacing w:before="240" w:after="60"/>
      <w:jc w:val="center"/>
      <w:outlineLvl w:val="0"/>
    </w:pPr>
    <w:rPr>
      <w:rFonts w:ascii="Cambria" w:hAnsi="Cambria"/>
      <w:b/>
      <w:bCs/>
      <w:kern w:val="28"/>
      <w:sz w:val="32"/>
      <w:szCs w:val="32"/>
    </w:rPr>
  </w:style>
  <w:style w:type="character" w:customStyle="1" w:styleId="TitleChar">
    <w:name w:val="Title Char"/>
    <w:link w:val="Title"/>
    <w:rsid w:val="0062290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2928C4"/>
    <w:rPr>
      <w:color w:val="800080" w:themeColor="followedHyperlink"/>
      <w:u w:val="single"/>
    </w:rPr>
  </w:style>
  <w:style w:type="paragraph" w:styleId="NoSpacing">
    <w:name w:val="No Spacing"/>
    <w:uiPriority w:val="1"/>
    <w:qFormat/>
    <w:rsid w:val="00E35759"/>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15193"/>
    <w:rPr>
      <w:rFonts w:asciiTheme="minorHAnsi" w:hAnsiTheme="minorHAnsi" w:cs="Times New Roman"/>
      <w:b/>
      <w:bCs/>
      <w:sz w:val="32"/>
      <w:szCs w:val="28"/>
    </w:rPr>
  </w:style>
  <w:style w:type="character" w:customStyle="1" w:styleId="Heading2Char">
    <w:name w:val="Heading 2 Char"/>
    <w:basedOn w:val="DefaultParagraphFont"/>
    <w:link w:val="Heading2"/>
    <w:rsid w:val="00415193"/>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951">
      <w:marLeft w:val="0"/>
      <w:marRight w:val="0"/>
      <w:marTop w:val="0"/>
      <w:marBottom w:val="0"/>
      <w:divBdr>
        <w:top w:val="none" w:sz="0" w:space="0" w:color="auto"/>
        <w:left w:val="none" w:sz="0" w:space="0" w:color="auto"/>
        <w:bottom w:val="none" w:sz="0" w:space="0" w:color="auto"/>
        <w:right w:val="none" w:sz="0" w:space="0" w:color="auto"/>
      </w:divBdr>
      <w:divsChild>
        <w:div w:id="203101960">
          <w:marLeft w:val="720"/>
          <w:marRight w:val="720"/>
          <w:marTop w:val="100"/>
          <w:marBottom w:val="100"/>
          <w:divBdr>
            <w:top w:val="none" w:sz="0" w:space="0" w:color="auto"/>
            <w:left w:val="none" w:sz="0" w:space="0" w:color="auto"/>
            <w:bottom w:val="none" w:sz="0" w:space="0" w:color="auto"/>
            <w:right w:val="none" w:sz="0" w:space="0" w:color="auto"/>
          </w:divBdr>
          <w:divsChild>
            <w:div w:id="203101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2">
      <w:marLeft w:val="0"/>
      <w:marRight w:val="0"/>
      <w:marTop w:val="0"/>
      <w:marBottom w:val="0"/>
      <w:divBdr>
        <w:top w:val="none" w:sz="0" w:space="0" w:color="auto"/>
        <w:left w:val="none" w:sz="0" w:space="0" w:color="auto"/>
        <w:bottom w:val="none" w:sz="0" w:space="0" w:color="auto"/>
        <w:right w:val="none" w:sz="0" w:space="0" w:color="auto"/>
      </w:divBdr>
      <w:divsChild>
        <w:div w:id="203101923">
          <w:marLeft w:val="720"/>
          <w:marRight w:val="720"/>
          <w:marTop w:val="100"/>
          <w:marBottom w:val="100"/>
          <w:divBdr>
            <w:top w:val="none" w:sz="0" w:space="0" w:color="auto"/>
            <w:left w:val="none" w:sz="0" w:space="0" w:color="auto"/>
            <w:bottom w:val="none" w:sz="0" w:space="0" w:color="auto"/>
            <w:right w:val="none" w:sz="0" w:space="0" w:color="auto"/>
          </w:divBdr>
          <w:divsChild>
            <w:div w:id="203101963">
              <w:marLeft w:val="720"/>
              <w:marRight w:val="720"/>
              <w:marTop w:val="100"/>
              <w:marBottom w:val="100"/>
              <w:divBdr>
                <w:top w:val="none" w:sz="0" w:space="0" w:color="auto"/>
                <w:left w:val="none" w:sz="0" w:space="0" w:color="auto"/>
                <w:bottom w:val="none" w:sz="0" w:space="0" w:color="auto"/>
                <w:right w:val="none" w:sz="0" w:space="0" w:color="auto"/>
              </w:divBdr>
              <w:divsChild>
                <w:div w:id="203101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4">
          <w:marLeft w:val="720"/>
          <w:marRight w:val="720"/>
          <w:marTop w:val="100"/>
          <w:marBottom w:val="100"/>
          <w:divBdr>
            <w:top w:val="none" w:sz="0" w:space="0" w:color="auto"/>
            <w:left w:val="none" w:sz="0" w:space="0" w:color="auto"/>
            <w:bottom w:val="none" w:sz="0" w:space="0" w:color="auto"/>
            <w:right w:val="none" w:sz="0" w:space="0" w:color="auto"/>
          </w:divBdr>
          <w:divsChild>
            <w:div w:id="20310193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25">
          <w:marLeft w:val="720"/>
          <w:marRight w:val="720"/>
          <w:marTop w:val="100"/>
          <w:marBottom w:val="100"/>
          <w:divBdr>
            <w:top w:val="none" w:sz="0" w:space="0" w:color="auto"/>
            <w:left w:val="none" w:sz="0" w:space="0" w:color="auto"/>
            <w:bottom w:val="none" w:sz="0" w:space="0" w:color="auto"/>
            <w:right w:val="none" w:sz="0" w:space="0" w:color="auto"/>
          </w:divBdr>
          <w:divsChild>
            <w:div w:id="203101926">
              <w:marLeft w:val="720"/>
              <w:marRight w:val="720"/>
              <w:marTop w:val="100"/>
              <w:marBottom w:val="100"/>
              <w:divBdr>
                <w:top w:val="none" w:sz="0" w:space="0" w:color="auto"/>
                <w:left w:val="none" w:sz="0" w:space="0" w:color="auto"/>
                <w:bottom w:val="none" w:sz="0" w:space="0" w:color="auto"/>
                <w:right w:val="none" w:sz="0" w:space="0" w:color="auto"/>
              </w:divBdr>
              <w:divsChild>
                <w:div w:id="203101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9">
          <w:marLeft w:val="720"/>
          <w:marRight w:val="720"/>
          <w:marTop w:val="100"/>
          <w:marBottom w:val="100"/>
          <w:divBdr>
            <w:top w:val="none" w:sz="0" w:space="0" w:color="auto"/>
            <w:left w:val="none" w:sz="0" w:space="0" w:color="auto"/>
            <w:bottom w:val="none" w:sz="0" w:space="0" w:color="auto"/>
            <w:right w:val="none" w:sz="0" w:space="0" w:color="auto"/>
          </w:divBdr>
          <w:divsChild>
            <w:div w:id="20310192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2">
          <w:marLeft w:val="720"/>
          <w:marRight w:val="720"/>
          <w:marTop w:val="100"/>
          <w:marBottom w:val="100"/>
          <w:divBdr>
            <w:top w:val="none" w:sz="0" w:space="0" w:color="auto"/>
            <w:left w:val="none" w:sz="0" w:space="0" w:color="auto"/>
            <w:bottom w:val="none" w:sz="0" w:space="0" w:color="auto"/>
            <w:right w:val="none" w:sz="0" w:space="0" w:color="auto"/>
          </w:divBdr>
          <w:divsChild>
            <w:div w:id="20310196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4">
          <w:marLeft w:val="720"/>
          <w:marRight w:val="720"/>
          <w:marTop w:val="100"/>
          <w:marBottom w:val="100"/>
          <w:divBdr>
            <w:top w:val="none" w:sz="0" w:space="0" w:color="auto"/>
            <w:left w:val="none" w:sz="0" w:space="0" w:color="auto"/>
            <w:bottom w:val="none" w:sz="0" w:space="0" w:color="auto"/>
            <w:right w:val="none" w:sz="0" w:space="0" w:color="auto"/>
          </w:divBdr>
          <w:divsChild>
            <w:div w:id="203101935">
              <w:marLeft w:val="720"/>
              <w:marRight w:val="720"/>
              <w:marTop w:val="100"/>
              <w:marBottom w:val="100"/>
              <w:divBdr>
                <w:top w:val="none" w:sz="0" w:space="0" w:color="auto"/>
                <w:left w:val="none" w:sz="0" w:space="0" w:color="auto"/>
                <w:bottom w:val="none" w:sz="0" w:space="0" w:color="auto"/>
                <w:right w:val="none" w:sz="0" w:space="0" w:color="auto"/>
              </w:divBdr>
              <w:divsChild>
                <w:div w:id="203101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8">
          <w:marLeft w:val="720"/>
          <w:marRight w:val="720"/>
          <w:marTop w:val="100"/>
          <w:marBottom w:val="100"/>
          <w:divBdr>
            <w:top w:val="none" w:sz="0" w:space="0" w:color="auto"/>
            <w:left w:val="none" w:sz="0" w:space="0" w:color="auto"/>
            <w:bottom w:val="none" w:sz="0" w:space="0" w:color="auto"/>
            <w:right w:val="none" w:sz="0" w:space="0" w:color="auto"/>
          </w:divBdr>
          <w:divsChild>
            <w:div w:id="203101961">
              <w:marLeft w:val="720"/>
              <w:marRight w:val="720"/>
              <w:marTop w:val="100"/>
              <w:marBottom w:val="100"/>
              <w:divBdr>
                <w:top w:val="none" w:sz="0" w:space="0" w:color="auto"/>
                <w:left w:val="none" w:sz="0" w:space="0" w:color="auto"/>
                <w:bottom w:val="none" w:sz="0" w:space="0" w:color="auto"/>
                <w:right w:val="none" w:sz="0" w:space="0" w:color="auto"/>
              </w:divBdr>
              <w:divsChild>
                <w:div w:id="203101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9">
          <w:marLeft w:val="720"/>
          <w:marRight w:val="720"/>
          <w:marTop w:val="100"/>
          <w:marBottom w:val="100"/>
          <w:divBdr>
            <w:top w:val="none" w:sz="0" w:space="0" w:color="auto"/>
            <w:left w:val="none" w:sz="0" w:space="0" w:color="auto"/>
            <w:bottom w:val="none" w:sz="0" w:space="0" w:color="auto"/>
            <w:right w:val="none" w:sz="0" w:space="0" w:color="auto"/>
          </w:divBdr>
          <w:divsChild>
            <w:div w:id="203101945">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41">
          <w:marLeft w:val="720"/>
          <w:marRight w:val="720"/>
          <w:marTop w:val="100"/>
          <w:marBottom w:val="100"/>
          <w:divBdr>
            <w:top w:val="none" w:sz="0" w:space="0" w:color="auto"/>
            <w:left w:val="none" w:sz="0" w:space="0" w:color="auto"/>
            <w:bottom w:val="none" w:sz="0" w:space="0" w:color="auto"/>
            <w:right w:val="none" w:sz="0" w:space="0" w:color="auto"/>
          </w:divBdr>
          <w:divsChild>
            <w:div w:id="203101933">
              <w:marLeft w:val="720"/>
              <w:marRight w:val="720"/>
              <w:marTop w:val="100"/>
              <w:marBottom w:val="100"/>
              <w:divBdr>
                <w:top w:val="none" w:sz="0" w:space="0" w:color="auto"/>
                <w:left w:val="none" w:sz="0" w:space="0" w:color="auto"/>
                <w:bottom w:val="none" w:sz="0" w:space="0" w:color="auto"/>
                <w:right w:val="none" w:sz="0" w:space="0" w:color="auto"/>
              </w:divBdr>
              <w:divsChild>
                <w:div w:id="20310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3">
          <w:marLeft w:val="720"/>
          <w:marRight w:val="720"/>
          <w:marTop w:val="100"/>
          <w:marBottom w:val="100"/>
          <w:divBdr>
            <w:top w:val="none" w:sz="0" w:space="0" w:color="auto"/>
            <w:left w:val="none" w:sz="0" w:space="0" w:color="auto"/>
            <w:bottom w:val="none" w:sz="0" w:space="0" w:color="auto"/>
            <w:right w:val="none" w:sz="0" w:space="0" w:color="auto"/>
          </w:divBdr>
          <w:divsChild>
            <w:div w:id="203101927">
              <w:marLeft w:val="720"/>
              <w:marRight w:val="720"/>
              <w:marTop w:val="100"/>
              <w:marBottom w:val="100"/>
              <w:divBdr>
                <w:top w:val="none" w:sz="0" w:space="0" w:color="auto"/>
                <w:left w:val="none" w:sz="0" w:space="0" w:color="auto"/>
                <w:bottom w:val="none" w:sz="0" w:space="0" w:color="auto"/>
                <w:right w:val="none" w:sz="0" w:space="0" w:color="auto"/>
              </w:divBdr>
              <w:divsChild>
                <w:div w:id="203101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4">
          <w:marLeft w:val="720"/>
          <w:marRight w:val="720"/>
          <w:marTop w:val="100"/>
          <w:marBottom w:val="100"/>
          <w:divBdr>
            <w:top w:val="none" w:sz="0" w:space="0" w:color="auto"/>
            <w:left w:val="none" w:sz="0" w:space="0" w:color="auto"/>
            <w:bottom w:val="none" w:sz="0" w:space="0" w:color="auto"/>
            <w:right w:val="none" w:sz="0" w:space="0" w:color="auto"/>
          </w:divBdr>
          <w:divsChild>
            <w:div w:id="203101930">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0">
          <w:marLeft w:val="720"/>
          <w:marRight w:val="720"/>
          <w:marTop w:val="100"/>
          <w:marBottom w:val="100"/>
          <w:divBdr>
            <w:top w:val="none" w:sz="0" w:space="0" w:color="auto"/>
            <w:left w:val="none" w:sz="0" w:space="0" w:color="auto"/>
            <w:bottom w:val="none" w:sz="0" w:space="0" w:color="auto"/>
            <w:right w:val="none" w:sz="0" w:space="0" w:color="auto"/>
          </w:divBdr>
          <w:divsChild>
            <w:div w:id="203101942">
              <w:marLeft w:val="720"/>
              <w:marRight w:val="720"/>
              <w:marTop w:val="100"/>
              <w:marBottom w:val="100"/>
              <w:divBdr>
                <w:top w:val="none" w:sz="0" w:space="0" w:color="auto"/>
                <w:left w:val="none" w:sz="0" w:space="0" w:color="auto"/>
                <w:bottom w:val="none" w:sz="0" w:space="0" w:color="auto"/>
                <w:right w:val="none" w:sz="0" w:space="0" w:color="auto"/>
              </w:divBdr>
              <w:divsChild>
                <w:div w:id="20310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4">
          <w:marLeft w:val="720"/>
          <w:marRight w:val="720"/>
          <w:marTop w:val="100"/>
          <w:marBottom w:val="100"/>
          <w:divBdr>
            <w:top w:val="none" w:sz="0" w:space="0" w:color="auto"/>
            <w:left w:val="none" w:sz="0" w:space="0" w:color="auto"/>
            <w:bottom w:val="none" w:sz="0" w:space="0" w:color="auto"/>
            <w:right w:val="none" w:sz="0" w:space="0" w:color="auto"/>
          </w:divBdr>
          <w:divsChild>
            <w:div w:id="203101957">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6">
          <w:marLeft w:val="720"/>
          <w:marRight w:val="720"/>
          <w:marTop w:val="100"/>
          <w:marBottom w:val="100"/>
          <w:divBdr>
            <w:top w:val="none" w:sz="0" w:space="0" w:color="auto"/>
            <w:left w:val="none" w:sz="0" w:space="0" w:color="auto"/>
            <w:bottom w:val="none" w:sz="0" w:space="0" w:color="auto"/>
            <w:right w:val="none" w:sz="0" w:space="0" w:color="auto"/>
          </w:divBdr>
          <w:divsChild>
            <w:div w:id="203101947">
              <w:marLeft w:val="720"/>
              <w:marRight w:val="720"/>
              <w:marTop w:val="100"/>
              <w:marBottom w:val="100"/>
              <w:divBdr>
                <w:top w:val="none" w:sz="0" w:space="0" w:color="auto"/>
                <w:left w:val="none" w:sz="0" w:space="0" w:color="auto"/>
                <w:bottom w:val="none" w:sz="0" w:space="0" w:color="auto"/>
                <w:right w:val="none" w:sz="0" w:space="0" w:color="auto"/>
              </w:divBdr>
              <w:divsChild>
                <w:div w:id="2031019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64">
          <w:marLeft w:val="720"/>
          <w:marRight w:val="720"/>
          <w:marTop w:val="100"/>
          <w:marBottom w:val="100"/>
          <w:divBdr>
            <w:top w:val="none" w:sz="0" w:space="0" w:color="auto"/>
            <w:left w:val="none" w:sz="0" w:space="0" w:color="auto"/>
            <w:bottom w:val="none" w:sz="0" w:space="0" w:color="auto"/>
            <w:right w:val="none" w:sz="0" w:space="0" w:color="auto"/>
          </w:divBdr>
          <w:divsChild>
            <w:div w:id="203101948">
              <w:marLeft w:val="720"/>
              <w:marRight w:val="720"/>
              <w:marTop w:val="100"/>
              <w:marBottom w:val="100"/>
              <w:divBdr>
                <w:top w:val="none" w:sz="0" w:space="0" w:color="auto"/>
                <w:left w:val="none" w:sz="0" w:space="0" w:color="auto"/>
                <w:bottom w:val="none" w:sz="0" w:space="0" w:color="auto"/>
                <w:right w:val="none" w:sz="0" w:space="0" w:color="auto"/>
              </w:divBdr>
              <w:divsChild>
                <w:div w:id="203101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v1nas01\USERS$\Tricia.Catalino\My%20Documents\IRB\IRB%20Forms\tun.irb@tun.touro.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hs.gov/ohrp/sites/default/files/the-belmont-report-508c_FINAL.pdf" TargetMode="External"/><Relationship Id="rId4" Type="http://schemas.openxmlformats.org/officeDocument/2006/relationships/settings" Target="settings.xml"/><Relationship Id="rId9" Type="http://schemas.openxmlformats.org/officeDocument/2006/relationships/hyperlink" Target="https://www.hhs.gov/ohrp/regulations-and-policy/regulations/45-cfr-46/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E3E061BD64B3DAB7AE869E7408501"/>
        <w:category>
          <w:name w:val="General"/>
          <w:gallery w:val="placeholder"/>
        </w:category>
        <w:types>
          <w:type w:val="bbPlcHdr"/>
        </w:types>
        <w:behaviors>
          <w:behavior w:val="content"/>
        </w:behaviors>
        <w:guid w:val="{C424B2D6-B5B2-4A5B-9E9D-304E53E7FAB9}"/>
      </w:docPartPr>
      <w:docPartBody>
        <w:p w:rsidR="005F4435" w:rsidRDefault="00D20A23" w:rsidP="00D20A23">
          <w:pPr>
            <w:pStyle w:val="3EEE3E061BD64B3DAB7AE869E74085013"/>
          </w:pPr>
          <w:r w:rsidRPr="00514936">
            <w:rPr>
              <w:rStyle w:val="PlaceholderText"/>
              <w:rFonts w:ascii="Calibri" w:hAnsi="Calibri" w:cs="Calibri"/>
            </w:rPr>
            <w:t xml:space="preserve">          </w:t>
          </w:r>
        </w:p>
      </w:docPartBody>
    </w:docPart>
    <w:docPart>
      <w:docPartPr>
        <w:name w:val="772B20E736704A1AB42FAF1B1C1B73FC"/>
        <w:category>
          <w:name w:val="General"/>
          <w:gallery w:val="placeholder"/>
        </w:category>
        <w:types>
          <w:type w:val="bbPlcHdr"/>
        </w:types>
        <w:behaviors>
          <w:behavior w:val="content"/>
        </w:behaviors>
        <w:guid w:val="{13F1EA34-4466-47AA-AAB9-F708C168DB76}"/>
      </w:docPartPr>
      <w:docPartBody>
        <w:p w:rsidR="005F4435" w:rsidRDefault="00D20A23" w:rsidP="00D20A23">
          <w:pPr>
            <w:pStyle w:val="772B20E736704A1AB42FAF1B1C1B73FC3"/>
          </w:pPr>
          <w:r w:rsidRPr="00514936">
            <w:rPr>
              <w:rStyle w:val="PlaceholderText"/>
              <w:rFonts w:ascii="Calibri" w:hAnsi="Calibri" w:cs="Calibri"/>
            </w:rPr>
            <w:t xml:space="preserve">          </w:t>
          </w:r>
        </w:p>
      </w:docPartBody>
    </w:docPart>
    <w:docPart>
      <w:docPartPr>
        <w:name w:val="047512C64A364D46A8CEE25AFFFEB7C5"/>
        <w:category>
          <w:name w:val="General"/>
          <w:gallery w:val="placeholder"/>
        </w:category>
        <w:types>
          <w:type w:val="bbPlcHdr"/>
        </w:types>
        <w:behaviors>
          <w:behavior w:val="content"/>
        </w:behaviors>
        <w:guid w:val="{6957E68E-46CE-4DB4-86F2-1B2BDF122508}"/>
      </w:docPartPr>
      <w:docPartBody>
        <w:p w:rsidR="005F4435" w:rsidRDefault="00D20A23" w:rsidP="00D20A23">
          <w:pPr>
            <w:pStyle w:val="047512C64A364D46A8CEE25AFFFEB7C53"/>
          </w:pPr>
          <w:r w:rsidRPr="00514936">
            <w:rPr>
              <w:rStyle w:val="PlaceholderText"/>
              <w:rFonts w:ascii="Calibri" w:hAnsi="Calibri" w:cs="Calibri"/>
            </w:rPr>
            <w:t xml:space="preserve">          </w:t>
          </w:r>
        </w:p>
      </w:docPartBody>
    </w:docPart>
    <w:docPart>
      <w:docPartPr>
        <w:name w:val="C5E29CC382614D02874253E70CEE27B1"/>
        <w:category>
          <w:name w:val="General"/>
          <w:gallery w:val="placeholder"/>
        </w:category>
        <w:types>
          <w:type w:val="bbPlcHdr"/>
        </w:types>
        <w:behaviors>
          <w:behavior w:val="content"/>
        </w:behaviors>
        <w:guid w:val="{C26E3967-BC2C-4BEE-8CC0-3963DD6ABC57}"/>
      </w:docPartPr>
      <w:docPartBody>
        <w:p w:rsidR="005F4435" w:rsidRDefault="00D20A23" w:rsidP="00D20A23">
          <w:pPr>
            <w:pStyle w:val="C5E29CC382614D02874253E70CEE27B13"/>
          </w:pPr>
          <w:r w:rsidRPr="00514936">
            <w:rPr>
              <w:rStyle w:val="PlaceholderText"/>
              <w:rFonts w:ascii="Calibri" w:hAnsi="Calibri" w:cs="Calibri"/>
            </w:rPr>
            <w:t xml:space="preserve">          </w:t>
          </w:r>
        </w:p>
      </w:docPartBody>
    </w:docPart>
    <w:docPart>
      <w:docPartPr>
        <w:name w:val="227D59BD199940278C34C8FCA3E0BA3C"/>
        <w:category>
          <w:name w:val="General"/>
          <w:gallery w:val="placeholder"/>
        </w:category>
        <w:types>
          <w:type w:val="bbPlcHdr"/>
        </w:types>
        <w:behaviors>
          <w:behavior w:val="content"/>
        </w:behaviors>
        <w:guid w:val="{0BEF3969-C3D8-4A50-B735-7A48C5824FC5}"/>
      </w:docPartPr>
      <w:docPartBody>
        <w:p w:rsidR="005F4435" w:rsidRDefault="00D20A23" w:rsidP="00D20A23">
          <w:pPr>
            <w:pStyle w:val="227D59BD199940278C34C8FCA3E0BA3C3"/>
          </w:pPr>
          <w:r w:rsidRPr="00514936">
            <w:rPr>
              <w:rStyle w:val="PlaceholderText"/>
              <w:rFonts w:ascii="Calibri" w:hAnsi="Calibri" w:cs="Calibri"/>
            </w:rPr>
            <w:t xml:space="preserve">          </w:t>
          </w:r>
        </w:p>
      </w:docPartBody>
    </w:docPart>
    <w:docPart>
      <w:docPartPr>
        <w:name w:val="4F27504A4DE349C1A59398BE34871BC3"/>
        <w:category>
          <w:name w:val="General"/>
          <w:gallery w:val="placeholder"/>
        </w:category>
        <w:types>
          <w:type w:val="bbPlcHdr"/>
        </w:types>
        <w:behaviors>
          <w:behavior w:val="content"/>
        </w:behaviors>
        <w:guid w:val="{26483D7D-EB02-4442-BEDB-14D32D444289}"/>
      </w:docPartPr>
      <w:docPartBody>
        <w:p w:rsidR="00D20A23" w:rsidRDefault="00D20A23" w:rsidP="00D20A23">
          <w:pPr>
            <w:pStyle w:val="4F27504A4DE349C1A59398BE34871BC32"/>
          </w:pPr>
          <w:r w:rsidRPr="00345345">
            <w:rPr>
              <w:rFonts w:cs="Calibri"/>
              <w:i/>
              <w:color w:val="808080"/>
              <w:sz w:val="24"/>
              <w:szCs w:val="24"/>
              <w:highlight w:val="lightGray"/>
              <w:shd w:val="clear" w:color="auto" w:fill="D9D9D9" w:themeFill="background1" w:themeFillShade="D9"/>
            </w:rPr>
            <w:t>Starting date</w:t>
          </w:r>
        </w:p>
      </w:docPartBody>
    </w:docPart>
    <w:docPart>
      <w:docPartPr>
        <w:name w:val="742F183A67874DEB8CAD0778FE1440AD"/>
        <w:category>
          <w:name w:val="General"/>
          <w:gallery w:val="placeholder"/>
        </w:category>
        <w:types>
          <w:type w:val="bbPlcHdr"/>
        </w:types>
        <w:behaviors>
          <w:behavior w:val="content"/>
        </w:behaviors>
        <w:guid w:val="{A51B82BA-AEEE-4E1F-9B7F-66D99DD425A4}"/>
      </w:docPartPr>
      <w:docPartBody>
        <w:p w:rsidR="00D20A23" w:rsidRDefault="00D20A23" w:rsidP="00D20A23">
          <w:pPr>
            <w:pStyle w:val="742F183A67874DEB8CAD0778FE1440AD2"/>
          </w:pPr>
          <w:r w:rsidRPr="00345345">
            <w:rPr>
              <w:rFonts w:cs="Calibri"/>
              <w:i/>
              <w:color w:val="808080"/>
              <w:sz w:val="24"/>
              <w:szCs w:val="24"/>
              <w:highlight w:val="lightGray"/>
              <w:shd w:val="clear" w:color="auto" w:fill="D9D9D9" w:themeFill="background1" w:themeFillShade="D9"/>
            </w:rPr>
            <w:t>Ending date</w:t>
          </w:r>
        </w:p>
      </w:docPartBody>
    </w:docPart>
    <w:docPart>
      <w:docPartPr>
        <w:name w:val="347FE758BF50479393E55D62437844D2"/>
        <w:category>
          <w:name w:val="General"/>
          <w:gallery w:val="placeholder"/>
        </w:category>
        <w:types>
          <w:type w:val="bbPlcHdr"/>
        </w:types>
        <w:behaviors>
          <w:behavior w:val="content"/>
        </w:behaviors>
        <w:guid w:val="{D6353089-774F-47B4-9B55-466CAE44DCB4}"/>
      </w:docPartPr>
      <w:docPartBody>
        <w:p w:rsidR="00D20A23" w:rsidRDefault="00D20A23" w:rsidP="00D20A23">
          <w:pPr>
            <w:pStyle w:val="347FE758BF50479393E55D62437844D22"/>
          </w:pPr>
          <w:r w:rsidRPr="00345345">
            <w:rPr>
              <w:rFonts w:cs="Calibri"/>
              <w:color w:val="808080"/>
              <w:sz w:val="24"/>
              <w:szCs w:val="24"/>
              <w:highlight w:val="lightGray"/>
            </w:rPr>
            <w:t xml:space="preserve">          </w:t>
          </w:r>
        </w:p>
      </w:docPartBody>
    </w:docPart>
    <w:docPart>
      <w:docPartPr>
        <w:name w:val="0FA441829A65427DA6ABFC737E64D7D3"/>
        <w:category>
          <w:name w:val="General"/>
          <w:gallery w:val="placeholder"/>
        </w:category>
        <w:types>
          <w:type w:val="bbPlcHdr"/>
        </w:types>
        <w:behaviors>
          <w:behavior w:val="content"/>
        </w:behaviors>
        <w:guid w:val="{F86E3646-349A-48E6-861E-073D677C6E7E}"/>
      </w:docPartPr>
      <w:docPartBody>
        <w:p w:rsidR="00D20A23" w:rsidRDefault="00D20A23" w:rsidP="00D20A23">
          <w:pPr>
            <w:pStyle w:val="0FA441829A65427DA6ABFC737E64D7D32"/>
          </w:pPr>
          <w:r w:rsidRPr="00345345">
            <w:rPr>
              <w:rFonts w:cs="Calibri"/>
              <w:color w:val="808080"/>
              <w:sz w:val="24"/>
              <w:szCs w:val="24"/>
              <w:highlight w:val="lightGray"/>
            </w:rPr>
            <w:t xml:space="preserve">          </w:t>
          </w:r>
        </w:p>
      </w:docPartBody>
    </w:docPart>
    <w:docPart>
      <w:docPartPr>
        <w:name w:val="2489CBE7510646088859612CC3E3A94C"/>
        <w:category>
          <w:name w:val="General"/>
          <w:gallery w:val="placeholder"/>
        </w:category>
        <w:types>
          <w:type w:val="bbPlcHdr"/>
        </w:types>
        <w:behaviors>
          <w:behavior w:val="content"/>
        </w:behaviors>
        <w:guid w:val="{965E3EC5-AC98-4BA7-8CE7-B5F0726A2DB0}"/>
      </w:docPartPr>
      <w:docPartBody>
        <w:p w:rsidR="00D20A23" w:rsidRDefault="00D20A23" w:rsidP="00D20A23">
          <w:pPr>
            <w:pStyle w:val="2489CBE7510646088859612CC3E3A94C2"/>
          </w:pPr>
          <w:r w:rsidRPr="00345345">
            <w:rPr>
              <w:rFonts w:cs="Calibri"/>
              <w:color w:val="808080"/>
              <w:sz w:val="24"/>
              <w:szCs w:val="24"/>
              <w:highlight w:val="lightGray"/>
            </w:rPr>
            <w:t xml:space="preserve">          </w:t>
          </w:r>
        </w:p>
      </w:docPartBody>
    </w:docPart>
    <w:docPart>
      <w:docPartPr>
        <w:name w:val="9CE855D2543B4B96B1122BA5653B88ED"/>
        <w:category>
          <w:name w:val="General"/>
          <w:gallery w:val="placeholder"/>
        </w:category>
        <w:types>
          <w:type w:val="bbPlcHdr"/>
        </w:types>
        <w:behaviors>
          <w:behavior w:val="content"/>
        </w:behaviors>
        <w:guid w:val="{3302AEF4-B0C8-4D54-8E4D-64F2D8C95918}"/>
      </w:docPartPr>
      <w:docPartBody>
        <w:p w:rsidR="00D20A23" w:rsidRDefault="00D20A23" w:rsidP="00D20A23">
          <w:pPr>
            <w:pStyle w:val="9CE855D2543B4B96B1122BA5653B88ED2"/>
          </w:pPr>
          <w:r w:rsidRPr="00345345">
            <w:rPr>
              <w:rFonts w:cs="Calibri"/>
              <w:color w:val="808080"/>
              <w:sz w:val="24"/>
              <w:szCs w:val="24"/>
              <w:highlight w:val="lightGray"/>
            </w:rPr>
            <w:t xml:space="preserve">            </w:t>
          </w:r>
        </w:p>
      </w:docPartBody>
    </w:docPart>
    <w:docPart>
      <w:docPartPr>
        <w:name w:val="3A740ACED0BE4F5791324CD13BE27A8B"/>
        <w:category>
          <w:name w:val="General"/>
          <w:gallery w:val="placeholder"/>
        </w:category>
        <w:types>
          <w:type w:val="bbPlcHdr"/>
        </w:types>
        <w:behaviors>
          <w:behavior w:val="content"/>
        </w:behaviors>
        <w:guid w:val="{347972F0-AB9A-462B-B0BC-6FDDE303295F}"/>
      </w:docPartPr>
      <w:docPartBody>
        <w:p w:rsidR="00D20A23" w:rsidRDefault="00D20A23" w:rsidP="00D20A23">
          <w:pPr>
            <w:pStyle w:val="3A740ACED0BE4F5791324CD13BE27A8B2"/>
          </w:pPr>
          <w:r w:rsidRPr="00345345">
            <w:rPr>
              <w:rFonts w:cs="Calibri"/>
              <w:color w:val="808080"/>
              <w:sz w:val="24"/>
              <w:szCs w:val="24"/>
              <w:highlight w:val="lightGray"/>
            </w:rPr>
            <w:t xml:space="preserve">          </w:t>
          </w:r>
        </w:p>
      </w:docPartBody>
    </w:docPart>
    <w:docPart>
      <w:docPartPr>
        <w:name w:val="CDDD73E02B2B414183D00D1F3C2C6A0E"/>
        <w:category>
          <w:name w:val="General"/>
          <w:gallery w:val="placeholder"/>
        </w:category>
        <w:types>
          <w:type w:val="bbPlcHdr"/>
        </w:types>
        <w:behaviors>
          <w:behavior w:val="content"/>
        </w:behaviors>
        <w:guid w:val="{D02A5622-D02E-44DB-88CA-0F89026E8912}"/>
      </w:docPartPr>
      <w:docPartBody>
        <w:p w:rsidR="00D20A23" w:rsidRDefault="00D20A23" w:rsidP="00D20A23">
          <w:pPr>
            <w:pStyle w:val="CDDD73E02B2B414183D00D1F3C2C6A0E2"/>
          </w:pPr>
          <w:r w:rsidRPr="00345345">
            <w:rPr>
              <w:rFonts w:cs="Calibri"/>
              <w:color w:val="808080"/>
              <w:sz w:val="24"/>
              <w:szCs w:val="24"/>
              <w:highlight w:val="lightGray"/>
            </w:rPr>
            <w:t xml:space="preserve">          </w:t>
          </w:r>
        </w:p>
      </w:docPartBody>
    </w:docPart>
    <w:docPart>
      <w:docPartPr>
        <w:name w:val="2911B495742F4488A1BCB0D7BE5139B4"/>
        <w:category>
          <w:name w:val="General"/>
          <w:gallery w:val="placeholder"/>
        </w:category>
        <w:types>
          <w:type w:val="bbPlcHdr"/>
        </w:types>
        <w:behaviors>
          <w:behavior w:val="content"/>
        </w:behaviors>
        <w:guid w:val="{DFE8DC11-189D-43FF-9B7F-3AD2FCC0C6DC}"/>
      </w:docPartPr>
      <w:docPartBody>
        <w:p w:rsidR="00D20A23" w:rsidRDefault="00D20A23" w:rsidP="00D20A23">
          <w:pPr>
            <w:pStyle w:val="2911B495742F4488A1BCB0D7BE5139B42"/>
          </w:pPr>
          <w:r w:rsidRPr="00345345">
            <w:rPr>
              <w:rFonts w:cs="Calibri"/>
              <w:color w:val="000000"/>
              <w:highlight w:val="lightGray"/>
              <w:shd w:val="clear" w:color="auto" w:fill="D9D9D9" w:themeFill="background1" w:themeFillShade="D9"/>
            </w:rPr>
            <w:t xml:space="preserve">            </w:t>
          </w:r>
        </w:p>
      </w:docPartBody>
    </w:docPart>
    <w:docPart>
      <w:docPartPr>
        <w:name w:val="B868567AD92C431199DFAD5A47BD925C"/>
        <w:category>
          <w:name w:val="General"/>
          <w:gallery w:val="placeholder"/>
        </w:category>
        <w:types>
          <w:type w:val="bbPlcHdr"/>
        </w:types>
        <w:behaviors>
          <w:behavior w:val="content"/>
        </w:behaviors>
        <w:guid w:val="{C70C7D3A-D334-48FB-9DD8-D3BA2E572B40}"/>
      </w:docPartPr>
      <w:docPartBody>
        <w:p w:rsidR="00D20A23" w:rsidRDefault="00D20A23" w:rsidP="00D20A23">
          <w:pPr>
            <w:pStyle w:val="B868567AD92C431199DFAD5A47BD925C2"/>
          </w:pPr>
          <w:r w:rsidRPr="00345345">
            <w:rPr>
              <w:rFonts w:cs="Calibri"/>
              <w:color w:val="000000"/>
              <w:highlight w:val="lightGray"/>
              <w:shd w:val="clear" w:color="auto" w:fill="D9D9D9" w:themeFill="background1" w:themeFillShade="D9"/>
            </w:rPr>
            <w:t xml:space="preserve">            </w:t>
          </w:r>
        </w:p>
      </w:docPartBody>
    </w:docPart>
    <w:docPart>
      <w:docPartPr>
        <w:name w:val="12C9B363630A452D9BA5D439D81716BE"/>
        <w:category>
          <w:name w:val="General"/>
          <w:gallery w:val="placeholder"/>
        </w:category>
        <w:types>
          <w:type w:val="bbPlcHdr"/>
        </w:types>
        <w:behaviors>
          <w:behavior w:val="content"/>
        </w:behaviors>
        <w:guid w:val="{5F805E0B-9A03-486E-8DA7-EB9CF2BB3E1B}"/>
      </w:docPartPr>
      <w:docPartBody>
        <w:p w:rsidR="00D20A23" w:rsidRDefault="00D20A23" w:rsidP="00D20A23">
          <w:pPr>
            <w:pStyle w:val="12C9B363630A452D9BA5D439D81716BE2"/>
          </w:pPr>
          <w:r w:rsidRPr="00345345">
            <w:rPr>
              <w:rFonts w:cs="Calibri"/>
              <w:color w:val="808080"/>
              <w:sz w:val="24"/>
              <w:szCs w:val="24"/>
              <w:highlight w:val="lightGray"/>
              <w:shd w:val="clear" w:color="auto" w:fill="D9D9D9" w:themeFill="background1" w:themeFillShade="D9"/>
            </w:rPr>
            <w:t xml:space="preserve">          </w:t>
          </w:r>
        </w:p>
      </w:docPartBody>
    </w:docPart>
    <w:docPart>
      <w:docPartPr>
        <w:name w:val="C873AF79E9154FF9BFE28555C20EB6F1"/>
        <w:category>
          <w:name w:val="General"/>
          <w:gallery w:val="placeholder"/>
        </w:category>
        <w:types>
          <w:type w:val="bbPlcHdr"/>
        </w:types>
        <w:behaviors>
          <w:behavior w:val="content"/>
        </w:behaviors>
        <w:guid w:val="{205D4B85-F80A-4967-A8C0-194D834BDDC5}"/>
      </w:docPartPr>
      <w:docPartBody>
        <w:p w:rsidR="00D20A23" w:rsidRDefault="00D20A23" w:rsidP="00D20A23">
          <w:pPr>
            <w:pStyle w:val="C873AF79E9154FF9BFE28555C20EB6F12"/>
          </w:pPr>
          <w:r w:rsidRPr="00345345">
            <w:rPr>
              <w:rFonts w:cs="Calibri"/>
              <w:color w:val="808080"/>
              <w:sz w:val="24"/>
              <w:szCs w:val="24"/>
              <w:highlight w:val="lightGray"/>
            </w:rPr>
            <w:t xml:space="preserve">          </w:t>
          </w:r>
        </w:p>
      </w:docPartBody>
    </w:docPart>
    <w:docPart>
      <w:docPartPr>
        <w:name w:val="17684A4F11F94A8DA6B050E959A86CA7"/>
        <w:category>
          <w:name w:val="General"/>
          <w:gallery w:val="placeholder"/>
        </w:category>
        <w:types>
          <w:type w:val="bbPlcHdr"/>
        </w:types>
        <w:behaviors>
          <w:behavior w:val="content"/>
        </w:behaviors>
        <w:guid w:val="{580C7EAF-1143-492D-83D8-612B0CD7F724}"/>
      </w:docPartPr>
      <w:docPartBody>
        <w:p w:rsidR="00D20A23" w:rsidRDefault="00D20A23" w:rsidP="00D20A23">
          <w:pPr>
            <w:pStyle w:val="17684A4F11F94A8DA6B050E959A86CA72"/>
          </w:pPr>
          <w:r w:rsidRPr="00345345">
            <w:rPr>
              <w:rFonts w:cs="Calibri"/>
              <w:color w:val="808080"/>
              <w:sz w:val="24"/>
              <w:szCs w:val="24"/>
              <w:highlight w:val="lightGray"/>
            </w:rPr>
            <w:t xml:space="preserve">          </w:t>
          </w:r>
        </w:p>
      </w:docPartBody>
    </w:docPart>
    <w:docPart>
      <w:docPartPr>
        <w:name w:val="7CFD7788421746528FE62591AD5FF834"/>
        <w:category>
          <w:name w:val="General"/>
          <w:gallery w:val="placeholder"/>
        </w:category>
        <w:types>
          <w:type w:val="bbPlcHdr"/>
        </w:types>
        <w:behaviors>
          <w:behavior w:val="content"/>
        </w:behaviors>
        <w:guid w:val="{B23C0227-C906-41A2-AB51-6E1FB8112E8A}"/>
      </w:docPartPr>
      <w:docPartBody>
        <w:p w:rsidR="00D20A23" w:rsidRDefault="00D20A23" w:rsidP="00D20A23">
          <w:pPr>
            <w:pStyle w:val="7CFD7788421746528FE62591AD5FF8342"/>
          </w:pPr>
          <w:r w:rsidRPr="00345345">
            <w:rPr>
              <w:rFonts w:cs="Calibri"/>
              <w:color w:val="808080"/>
              <w:sz w:val="24"/>
              <w:szCs w:val="24"/>
              <w:highlight w:val="lightGray"/>
            </w:rPr>
            <w:t xml:space="preserve">          </w:t>
          </w:r>
        </w:p>
      </w:docPartBody>
    </w:docPart>
    <w:docPart>
      <w:docPartPr>
        <w:name w:val="8F15EAC0FF3744BEB411DBEE51932810"/>
        <w:category>
          <w:name w:val="General"/>
          <w:gallery w:val="placeholder"/>
        </w:category>
        <w:types>
          <w:type w:val="bbPlcHdr"/>
        </w:types>
        <w:behaviors>
          <w:behavior w:val="content"/>
        </w:behaviors>
        <w:guid w:val="{2595E9F9-5B65-45C0-BCC4-00A89BB3101D}"/>
      </w:docPartPr>
      <w:docPartBody>
        <w:p w:rsidR="00D20A23" w:rsidRDefault="00D20A23" w:rsidP="00D20A23">
          <w:pPr>
            <w:pStyle w:val="8F15EAC0FF3744BEB411DBEE519328102"/>
          </w:pPr>
          <w:r w:rsidRPr="00345345">
            <w:rPr>
              <w:rFonts w:cs="Calibri"/>
              <w:color w:val="808080"/>
              <w:sz w:val="24"/>
              <w:szCs w:val="24"/>
              <w:highlight w:val="lightGray"/>
            </w:rPr>
            <w:t xml:space="preserve">          </w:t>
          </w:r>
        </w:p>
      </w:docPartBody>
    </w:docPart>
    <w:docPart>
      <w:docPartPr>
        <w:name w:val="26A8911525A64CC9937F68BD4675A47F"/>
        <w:category>
          <w:name w:val="General"/>
          <w:gallery w:val="placeholder"/>
        </w:category>
        <w:types>
          <w:type w:val="bbPlcHdr"/>
        </w:types>
        <w:behaviors>
          <w:behavior w:val="content"/>
        </w:behaviors>
        <w:guid w:val="{80B4B8FA-9C23-4245-A84D-DCDFF9017146}"/>
      </w:docPartPr>
      <w:docPartBody>
        <w:p w:rsidR="00D20A23" w:rsidRDefault="00D20A23" w:rsidP="00D20A23">
          <w:pPr>
            <w:pStyle w:val="26A8911525A64CC9937F68BD4675A47F2"/>
          </w:pPr>
          <w:r>
            <w:rPr>
              <w:rStyle w:val="PlaceholderText"/>
            </w:rPr>
            <w:t xml:space="preserve"> </w:t>
          </w:r>
        </w:p>
      </w:docPartBody>
    </w:docPart>
    <w:docPart>
      <w:docPartPr>
        <w:name w:val="532C0D9D8DEC445DA62825EB9FB286B7"/>
        <w:category>
          <w:name w:val="General"/>
          <w:gallery w:val="placeholder"/>
        </w:category>
        <w:types>
          <w:type w:val="bbPlcHdr"/>
        </w:types>
        <w:behaviors>
          <w:behavior w:val="content"/>
        </w:behaviors>
        <w:guid w:val="{8C9F6B09-2464-43B5-9796-6C256FD9335E}"/>
      </w:docPartPr>
      <w:docPartBody>
        <w:p w:rsidR="00D20A23" w:rsidRDefault="00D20A23" w:rsidP="00D20A23">
          <w:pPr>
            <w:pStyle w:val="532C0D9D8DEC445DA62825EB9FB286B72"/>
          </w:pPr>
          <w:r w:rsidRPr="00540376">
            <w:rPr>
              <w:rFonts w:asciiTheme="minorHAnsi" w:hAnsiTheme="minorHAnsi"/>
              <w:color w:val="F2F2F2" w:themeColor="background1" w:themeShade="F2"/>
              <w:sz w:val="18"/>
              <w:szCs w:val="18"/>
            </w:rPr>
            <w:t xml:space="preserve">Enter here </w:t>
          </w:r>
        </w:p>
      </w:docPartBody>
    </w:docPart>
    <w:docPart>
      <w:docPartPr>
        <w:name w:val="20010126D50146F5B5C85ACA4A18A159"/>
        <w:category>
          <w:name w:val="General"/>
          <w:gallery w:val="placeholder"/>
        </w:category>
        <w:types>
          <w:type w:val="bbPlcHdr"/>
        </w:types>
        <w:behaviors>
          <w:behavior w:val="content"/>
        </w:behaviors>
        <w:guid w:val="{E0A5C372-0873-4C30-8DC4-A05D318B9842}"/>
      </w:docPartPr>
      <w:docPartBody>
        <w:p w:rsidR="00D20A23" w:rsidRDefault="00D20A23" w:rsidP="00D20A23">
          <w:pPr>
            <w:pStyle w:val="20010126D50146F5B5C85ACA4A18A1592"/>
          </w:pPr>
          <w:r>
            <w:rPr>
              <w:rFonts w:asciiTheme="minorHAnsi" w:hAnsiTheme="minorHAnsi"/>
              <w:sz w:val="18"/>
              <w:szCs w:val="18"/>
            </w:rPr>
            <w:t xml:space="preserve"> </w:t>
          </w:r>
        </w:p>
      </w:docPartBody>
    </w:docPart>
    <w:docPart>
      <w:docPartPr>
        <w:name w:val="8E26600762B14CBC8E6B7DC286A367B5"/>
        <w:category>
          <w:name w:val="General"/>
          <w:gallery w:val="placeholder"/>
        </w:category>
        <w:types>
          <w:type w:val="bbPlcHdr"/>
        </w:types>
        <w:behaviors>
          <w:behavior w:val="content"/>
        </w:behaviors>
        <w:guid w:val="{6B5BED99-1CAD-473B-92EB-BDD0F59A74A4}"/>
      </w:docPartPr>
      <w:docPartBody>
        <w:p w:rsidR="008B7489" w:rsidRDefault="003C55DE" w:rsidP="003C55DE">
          <w:pPr>
            <w:pStyle w:val="8E26600762B14CBC8E6B7DC286A367B5"/>
          </w:pPr>
          <w:r w:rsidRPr="00345345">
            <w:rPr>
              <w:rFonts w:cs="Calibri"/>
              <w:color w:val="808080"/>
              <w:sz w:val="24"/>
              <w:szCs w:val="24"/>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2F15"/>
    <w:rsid w:val="003C55DE"/>
    <w:rsid w:val="00482F15"/>
    <w:rsid w:val="005652FE"/>
    <w:rsid w:val="005F4435"/>
    <w:rsid w:val="00607197"/>
    <w:rsid w:val="00751C56"/>
    <w:rsid w:val="0082248C"/>
    <w:rsid w:val="008B7489"/>
    <w:rsid w:val="00BD7345"/>
    <w:rsid w:val="00C413E0"/>
    <w:rsid w:val="00CF2E2C"/>
    <w:rsid w:val="00D20A23"/>
    <w:rsid w:val="00DB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0A23"/>
    <w:rPr>
      <w:rFonts w:cs="Times New Roman"/>
      <w:color w:val="808080"/>
    </w:rPr>
  </w:style>
  <w:style w:type="paragraph" w:customStyle="1" w:styleId="3EEE3E061BD64B3DAB7AE869E74085013">
    <w:name w:val="3EEE3E061BD64B3DAB7AE869E74085013"/>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772B20E736704A1AB42FAF1B1C1B73FC3">
    <w:name w:val="772B20E736704A1AB42FAF1B1C1B73FC3"/>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047512C64A364D46A8CEE25AFFFEB7C53">
    <w:name w:val="047512C64A364D46A8CEE25AFFFEB7C53"/>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C5E29CC382614D02874253E70CEE27B13">
    <w:name w:val="C5E29CC382614D02874253E70CEE27B13"/>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27D59BD199940278C34C8FCA3E0BA3C3">
    <w:name w:val="227D59BD199940278C34C8FCA3E0BA3C3"/>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F27504A4DE349C1A59398BE34871BC32">
    <w:name w:val="4F27504A4DE349C1A59398BE34871BC32"/>
    <w:rsid w:val="00D20A23"/>
    <w:pPr>
      <w:spacing w:after="200" w:line="276" w:lineRule="auto"/>
      <w:ind w:left="360"/>
    </w:pPr>
    <w:rPr>
      <w:rFonts w:ascii="Calibri" w:eastAsia="Times New Roman" w:hAnsi="Calibri" w:cs="Times New Roman"/>
    </w:rPr>
  </w:style>
  <w:style w:type="paragraph" w:customStyle="1" w:styleId="742F183A67874DEB8CAD0778FE1440AD2">
    <w:name w:val="742F183A67874DEB8CAD0778FE1440AD2"/>
    <w:rsid w:val="00D20A23"/>
    <w:pPr>
      <w:spacing w:after="200" w:line="276" w:lineRule="auto"/>
      <w:ind w:left="360"/>
    </w:pPr>
    <w:rPr>
      <w:rFonts w:ascii="Calibri" w:eastAsia="Times New Roman" w:hAnsi="Calibri" w:cs="Times New Roman"/>
    </w:rPr>
  </w:style>
  <w:style w:type="paragraph" w:customStyle="1" w:styleId="347FE758BF50479393E55D62437844D22">
    <w:name w:val="347FE758BF50479393E55D62437844D22"/>
    <w:rsid w:val="00D20A23"/>
    <w:pPr>
      <w:spacing w:after="200" w:line="276" w:lineRule="auto"/>
      <w:ind w:left="360"/>
    </w:pPr>
    <w:rPr>
      <w:rFonts w:ascii="Calibri" w:eastAsia="Times New Roman" w:hAnsi="Calibri" w:cs="Times New Roman"/>
    </w:rPr>
  </w:style>
  <w:style w:type="paragraph" w:customStyle="1" w:styleId="0FA441829A65427DA6ABFC737E64D7D32">
    <w:name w:val="0FA441829A65427DA6ABFC737E64D7D32"/>
    <w:rsid w:val="00D20A23"/>
    <w:pPr>
      <w:spacing w:after="200" w:line="276" w:lineRule="auto"/>
      <w:ind w:left="360"/>
    </w:pPr>
    <w:rPr>
      <w:rFonts w:ascii="Calibri" w:eastAsia="Times New Roman" w:hAnsi="Calibri" w:cs="Times New Roman"/>
    </w:rPr>
  </w:style>
  <w:style w:type="paragraph" w:customStyle="1" w:styleId="2489CBE7510646088859612CC3E3A94C2">
    <w:name w:val="2489CBE7510646088859612CC3E3A94C2"/>
    <w:rsid w:val="00D20A23"/>
    <w:pPr>
      <w:spacing w:after="200" w:line="276" w:lineRule="auto"/>
      <w:ind w:left="360"/>
    </w:pPr>
    <w:rPr>
      <w:rFonts w:ascii="Calibri" w:eastAsia="Times New Roman" w:hAnsi="Calibri" w:cs="Times New Roman"/>
    </w:rPr>
  </w:style>
  <w:style w:type="paragraph" w:customStyle="1" w:styleId="9CE855D2543B4B96B1122BA5653B88ED2">
    <w:name w:val="9CE855D2543B4B96B1122BA5653B88ED2"/>
    <w:rsid w:val="00D20A23"/>
    <w:pPr>
      <w:spacing w:after="200" w:line="276" w:lineRule="auto"/>
      <w:ind w:left="360"/>
    </w:pPr>
    <w:rPr>
      <w:rFonts w:ascii="Calibri" w:eastAsia="Times New Roman" w:hAnsi="Calibri" w:cs="Times New Roman"/>
    </w:rPr>
  </w:style>
  <w:style w:type="paragraph" w:customStyle="1" w:styleId="3A740ACED0BE4F5791324CD13BE27A8B2">
    <w:name w:val="3A740ACED0BE4F5791324CD13BE27A8B2"/>
    <w:rsid w:val="00D20A23"/>
    <w:pPr>
      <w:spacing w:after="200" w:line="276" w:lineRule="auto"/>
      <w:ind w:left="360"/>
    </w:pPr>
    <w:rPr>
      <w:rFonts w:ascii="Calibri" w:eastAsia="Times New Roman" w:hAnsi="Calibri" w:cs="Times New Roman"/>
    </w:rPr>
  </w:style>
  <w:style w:type="paragraph" w:customStyle="1" w:styleId="CDDD73E02B2B414183D00D1F3C2C6A0E2">
    <w:name w:val="CDDD73E02B2B414183D00D1F3C2C6A0E2"/>
    <w:rsid w:val="00D20A23"/>
    <w:pPr>
      <w:spacing w:after="200" w:line="276" w:lineRule="auto"/>
      <w:ind w:left="360"/>
    </w:pPr>
    <w:rPr>
      <w:rFonts w:ascii="Calibri" w:eastAsia="Times New Roman" w:hAnsi="Calibri" w:cs="Times New Roman"/>
    </w:rPr>
  </w:style>
  <w:style w:type="paragraph" w:customStyle="1" w:styleId="2911B495742F4488A1BCB0D7BE5139B42">
    <w:name w:val="2911B495742F4488A1BCB0D7BE5139B42"/>
    <w:rsid w:val="00D20A23"/>
    <w:pPr>
      <w:spacing w:after="200" w:line="276" w:lineRule="auto"/>
      <w:ind w:left="360"/>
    </w:pPr>
    <w:rPr>
      <w:rFonts w:ascii="Calibri" w:eastAsia="Times New Roman" w:hAnsi="Calibri" w:cs="Times New Roman"/>
    </w:rPr>
  </w:style>
  <w:style w:type="paragraph" w:customStyle="1" w:styleId="B868567AD92C431199DFAD5A47BD925C2">
    <w:name w:val="B868567AD92C431199DFAD5A47BD925C2"/>
    <w:rsid w:val="00D20A23"/>
    <w:pPr>
      <w:spacing w:after="200" w:line="276" w:lineRule="auto"/>
      <w:ind w:left="360"/>
    </w:pPr>
    <w:rPr>
      <w:rFonts w:ascii="Calibri" w:eastAsia="Times New Roman" w:hAnsi="Calibri" w:cs="Times New Roman"/>
    </w:rPr>
  </w:style>
  <w:style w:type="paragraph" w:customStyle="1" w:styleId="12C9B363630A452D9BA5D439D81716BE2">
    <w:name w:val="12C9B363630A452D9BA5D439D81716BE2"/>
    <w:rsid w:val="00D20A23"/>
    <w:pPr>
      <w:spacing w:after="200" w:line="276" w:lineRule="auto"/>
      <w:ind w:left="360"/>
    </w:pPr>
    <w:rPr>
      <w:rFonts w:ascii="Calibri" w:eastAsia="Times New Roman" w:hAnsi="Calibri" w:cs="Times New Roman"/>
    </w:rPr>
  </w:style>
  <w:style w:type="paragraph" w:customStyle="1" w:styleId="C873AF79E9154FF9BFE28555C20EB6F12">
    <w:name w:val="C873AF79E9154FF9BFE28555C20EB6F12"/>
    <w:rsid w:val="00D20A23"/>
    <w:pPr>
      <w:spacing w:after="200" w:line="276" w:lineRule="auto"/>
      <w:ind w:left="360"/>
    </w:pPr>
    <w:rPr>
      <w:rFonts w:ascii="Calibri" w:eastAsia="Times New Roman" w:hAnsi="Calibri" w:cs="Times New Roman"/>
    </w:rPr>
  </w:style>
  <w:style w:type="paragraph" w:customStyle="1" w:styleId="17684A4F11F94A8DA6B050E959A86CA72">
    <w:name w:val="17684A4F11F94A8DA6B050E959A86CA72"/>
    <w:rsid w:val="00D20A23"/>
    <w:pPr>
      <w:spacing w:after="200" w:line="276" w:lineRule="auto"/>
      <w:ind w:left="360"/>
    </w:pPr>
    <w:rPr>
      <w:rFonts w:ascii="Calibri" w:eastAsia="Times New Roman" w:hAnsi="Calibri" w:cs="Times New Roman"/>
    </w:rPr>
  </w:style>
  <w:style w:type="paragraph" w:customStyle="1" w:styleId="7CFD7788421746528FE62591AD5FF8342">
    <w:name w:val="7CFD7788421746528FE62591AD5FF8342"/>
    <w:rsid w:val="00D20A23"/>
    <w:pPr>
      <w:spacing w:after="200" w:line="276" w:lineRule="auto"/>
      <w:ind w:left="360"/>
    </w:pPr>
    <w:rPr>
      <w:rFonts w:ascii="Calibri" w:eastAsia="Times New Roman" w:hAnsi="Calibri" w:cs="Times New Roman"/>
    </w:rPr>
  </w:style>
  <w:style w:type="paragraph" w:customStyle="1" w:styleId="8F15EAC0FF3744BEB411DBEE519328102">
    <w:name w:val="8F15EAC0FF3744BEB411DBEE519328102"/>
    <w:rsid w:val="00D20A23"/>
    <w:pPr>
      <w:spacing w:after="200" w:line="276" w:lineRule="auto"/>
      <w:ind w:left="360"/>
    </w:pPr>
    <w:rPr>
      <w:rFonts w:ascii="Calibri" w:eastAsia="Times New Roman" w:hAnsi="Calibri" w:cs="Times New Roman"/>
    </w:rPr>
  </w:style>
  <w:style w:type="paragraph" w:customStyle="1" w:styleId="26A8911525A64CC9937F68BD4675A47F2">
    <w:name w:val="26A8911525A64CC9937F68BD4675A47F2"/>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532C0D9D8DEC445DA62825EB9FB286B72">
    <w:name w:val="532C0D9D8DEC445DA62825EB9FB286B72"/>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0010126D50146F5B5C85ACA4A18A1592">
    <w:name w:val="20010126D50146F5B5C85ACA4A18A1592"/>
    <w:rsid w:val="00D20A2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8E26600762B14CBC8E6B7DC286A367B5">
    <w:name w:val="8E26600762B14CBC8E6B7DC286A367B5"/>
    <w:rsid w:val="003C55DE"/>
  </w:style>
  <w:style w:type="paragraph" w:customStyle="1" w:styleId="0ED3A8D4A24363488F24C0260710D62F">
    <w:name w:val="0ED3A8D4A24363488F24C0260710D62F"/>
    <w:rsid w:val="00BD73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2224-4073-4E62-BECD-0A2897BC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Touro University Nevada</Company>
  <LinksUpToDate>false</LinksUpToDate>
  <CharactersWithSpaces>19777</CharactersWithSpaces>
  <SharedDoc>false</SharedDoc>
  <HLinks>
    <vt:vector size="30" baseType="variant">
      <vt:variant>
        <vt:i4>1376287</vt:i4>
      </vt:variant>
      <vt:variant>
        <vt:i4>652</vt:i4>
      </vt:variant>
      <vt:variant>
        <vt:i4>0</vt:i4>
      </vt:variant>
      <vt:variant>
        <vt:i4>5</vt:i4>
      </vt:variant>
      <vt:variant>
        <vt:lpwstr>http://www.hhs.gov/ohrp/humansubjects/guidance/45cfr46.html</vt:lpwstr>
      </vt:variant>
      <vt:variant>
        <vt:lpwstr>46.116</vt:lpwstr>
      </vt:variant>
      <vt:variant>
        <vt:i4>3276853</vt:i4>
      </vt:variant>
      <vt:variant>
        <vt:i4>649</vt:i4>
      </vt:variant>
      <vt:variant>
        <vt:i4>0</vt:i4>
      </vt:variant>
      <vt:variant>
        <vt:i4>5</vt:i4>
      </vt:variant>
      <vt:variant>
        <vt:lpwstr>http://www.irb.wsu.edu/</vt:lpwstr>
      </vt:variant>
      <vt:variant>
        <vt:lpwstr/>
      </vt:variant>
      <vt:variant>
        <vt:i4>8060993</vt:i4>
      </vt:variant>
      <vt:variant>
        <vt:i4>76</vt:i4>
      </vt:variant>
      <vt:variant>
        <vt:i4>0</vt:i4>
      </vt:variant>
      <vt:variant>
        <vt:i4>5</vt:i4>
      </vt:variant>
      <vt:variant>
        <vt:lpwstr>mailto:irb@wsu.edu</vt:lpwstr>
      </vt:variant>
      <vt:variant>
        <vt:lpwstr/>
      </vt:variant>
      <vt:variant>
        <vt:i4>3407992</vt:i4>
      </vt:variant>
      <vt:variant>
        <vt:i4>73</vt:i4>
      </vt:variant>
      <vt:variant>
        <vt:i4>0</vt:i4>
      </vt:variant>
      <vt:variant>
        <vt:i4>5</vt:i4>
      </vt:variant>
      <vt:variant>
        <vt:lpwstr>http://www.citiprogram.org/</vt:lpwstr>
      </vt:variant>
      <vt:variant>
        <vt:lpwstr/>
      </vt:variant>
      <vt:variant>
        <vt:i4>3276853</vt:i4>
      </vt:variant>
      <vt:variant>
        <vt:i4>0</vt:i4>
      </vt:variant>
      <vt:variant>
        <vt:i4>0</vt:i4>
      </vt:variant>
      <vt:variant>
        <vt:i4>5</vt:i4>
      </vt:variant>
      <vt:variant>
        <vt:lpwstr>http://www.irb.wsu.edu/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Kaitlyn Greco</cp:lastModifiedBy>
  <cp:revision>3</cp:revision>
  <cp:lastPrinted>2019-01-17T22:14:00Z</cp:lastPrinted>
  <dcterms:created xsi:type="dcterms:W3CDTF">2022-07-05T22:42:00Z</dcterms:created>
  <dcterms:modified xsi:type="dcterms:W3CDTF">2022-07-05T22:44:00Z</dcterms:modified>
</cp:coreProperties>
</file>